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337803642"/>
    <w:bookmarkStart w:id="1" w:name="_GoBack"/>
    <w:bookmarkEnd w:id="1"/>
    <w:p w14:paraId="54A5BBFC" w14:textId="462F7039" w:rsidR="00B36493" w:rsidRPr="00835026" w:rsidRDefault="0097444E" w:rsidP="00344AC0">
      <w:pPr>
        <w:pStyle w:val="1"/>
        <w:numPr>
          <w:ilvl w:val="0"/>
          <w:numId w:val="0"/>
        </w:numPr>
        <w:jc w:val="center"/>
        <w:rPr>
          <w:rFonts w:ascii="Century" w:eastAsia="メイリオ" w:hAnsi="Century"/>
          <w:b w:val="0"/>
          <w:color w:val="0000FF"/>
          <w:szCs w:val="28"/>
          <w:highlight w:val="cyan"/>
        </w:rPr>
      </w:pPr>
      <w:r w:rsidRPr="00835026">
        <w:rPr>
          <w:rFonts w:ascii="Century" w:eastAsia="メイリオ" w:hAnsi="Century" w:hint="eastAsia"/>
          <w:noProof/>
          <w:color w:val="0000FF"/>
        </w:rPr>
        <mc:AlternateContent>
          <mc:Choice Requires="wps">
            <w:drawing>
              <wp:anchor distT="0" distB="0" distL="114300" distR="114300" simplePos="0" relativeHeight="251657728" behindDoc="1" locked="0" layoutInCell="1" allowOverlap="1" wp14:anchorId="1C35296D" wp14:editId="7850934A">
                <wp:simplePos x="0" y="0"/>
                <wp:positionH relativeFrom="column">
                  <wp:posOffset>0</wp:posOffset>
                </wp:positionH>
                <wp:positionV relativeFrom="paragraph">
                  <wp:posOffset>0</wp:posOffset>
                </wp:positionV>
                <wp:extent cx="5800725" cy="574040"/>
                <wp:effectExtent l="0" t="0" r="0" b="0"/>
                <wp:wrapNone/>
                <wp:docPr id="1" name="AutoShape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0725" cy="574040"/>
                        </a:xfrm>
                        <a:prstGeom prst="horizontalScroll">
                          <a:avLst>
                            <a:gd name="adj" fmla="val 12500"/>
                          </a:avLst>
                        </a:prstGeom>
                        <a:solidFill>
                          <a:srgbClr val="66FFCC">
                            <a:alpha val="5000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D6C2FA"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AutoShape 214" o:spid="_x0000_s1026" type="#_x0000_t98" style="position:absolute;left:0;text-align:left;margin-left:0;margin-top:0;width:456.75pt;height:45.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" fillcolor="#6fc">
                <v:fill opacity="32896f"/>
              </v:shape>
            </w:pict>
          </mc:Fallback>
        </mc:AlternateContent>
      </w:r>
      <w:r w:rsidR="00344AC0" w:rsidRPr="00835026">
        <w:rPr>
          <w:rFonts w:ascii="Century" w:eastAsia="メイリオ" w:hAnsi="Century" w:hint="eastAsia"/>
          <w:color w:val="0000FF"/>
          <w:szCs w:val="28"/>
        </w:rPr>
        <w:t>健康被害</w:t>
      </w:r>
      <w:r w:rsidR="00B36493" w:rsidRPr="00835026">
        <w:rPr>
          <w:rFonts w:ascii="Century" w:eastAsia="メイリオ" w:hAnsi="Century" w:hint="eastAsia"/>
          <w:color w:val="0000FF"/>
          <w:szCs w:val="28"/>
        </w:rPr>
        <w:t>の補償</w:t>
      </w:r>
      <w:r w:rsidR="00B939C3" w:rsidRPr="00835026">
        <w:rPr>
          <w:rFonts w:ascii="Century" w:eastAsia="メイリオ" w:hAnsi="Century" w:hint="eastAsia"/>
          <w:color w:val="0000FF"/>
          <w:szCs w:val="28"/>
        </w:rPr>
        <w:t>の概要</w:t>
      </w:r>
      <w:r w:rsidR="00B36493" w:rsidRPr="00835026">
        <w:rPr>
          <w:rFonts w:ascii="Century" w:eastAsia="メイリオ" w:hAnsi="Century" w:hint="eastAsia"/>
          <w:color w:val="0000FF"/>
          <w:szCs w:val="28"/>
        </w:rPr>
        <w:t>について</w:t>
      </w:r>
      <w:bookmarkEnd w:id="0"/>
    </w:p>
    <w:p w14:paraId="75298E7B" w14:textId="77777777" w:rsidR="00B36493" w:rsidRPr="00835026" w:rsidRDefault="00B36493" w:rsidP="00B36493">
      <w:pPr>
        <w:adjustRightInd w:val="0"/>
        <w:spacing w:line="460" w:lineRule="exact"/>
        <w:ind w:firstLine="210"/>
        <w:textAlignment w:val="baseline"/>
        <w:rPr>
          <w:rFonts w:ascii="Century" w:eastAsia="メイリオ" w:hAnsi="Century"/>
          <w:spacing w:val="5"/>
          <w:sz w:val="22"/>
          <w:lang w:eastAsia="ja-JP"/>
        </w:rPr>
      </w:pPr>
      <w:r w:rsidRPr="00835026">
        <w:rPr>
          <w:rFonts w:ascii="Century" w:eastAsia="メイリオ" w:hAnsi="Century" w:hint="eastAsia"/>
          <w:spacing w:val="5"/>
          <w:sz w:val="22"/>
          <w:lang w:eastAsia="ja-JP"/>
        </w:rPr>
        <w:t>この</w:t>
      </w:r>
      <w:r w:rsidR="00344AC0" w:rsidRPr="00835026">
        <w:rPr>
          <w:rFonts w:ascii="Century" w:eastAsia="メイリオ" w:hAnsi="Century" w:hint="eastAsia"/>
          <w:color w:val="0000FF"/>
          <w:spacing w:val="5"/>
          <w:sz w:val="22"/>
          <w:lang w:eastAsia="ja-JP"/>
        </w:rPr>
        <w:t>治験</w:t>
      </w:r>
      <w:r w:rsidRPr="00835026">
        <w:rPr>
          <w:rFonts w:ascii="Century" w:eastAsia="メイリオ" w:hAnsi="Century" w:hint="eastAsia"/>
          <w:spacing w:val="5"/>
          <w:sz w:val="22"/>
          <w:lang w:eastAsia="ja-JP"/>
        </w:rPr>
        <w:t>により</w:t>
      </w:r>
      <w:commentRangeStart w:id="2"/>
      <w:r w:rsidR="00972E8A" w:rsidRPr="00835026">
        <w:rPr>
          <w:rFonts w:ascii="Century" w:eastAsia="メイリオ" w:hAnsi="Century" w:hint="eastAsia"/>
          <w:spacing w:val="5"/>
          <w:sz w:val="22"/>
          <w:highlight w:val="yellow"/>
          <w:lang w:eastAsia="ja-JP"/>
        </w:rPr>
        <w:t>患者さん・</w:t>
      </w:r>
      <w:r w:rsidR="00CD682E">
        <w:rPr>
          <w:rFonts w:ascii="Century" w:eastAsia="メイリオ" w:hAnsi="Century" w:hint="eastAsia"/>
          <w:spacing w:val="5"/>
          <w:sz w:val="22"/>
          <w:highlight w:val="yellow"/>
          <w:lang w:eastAsia="ja-JP"/>
        </w:rPr>
        <w:t>あなた</w:t>
      </w:r>
      <w:commentRangeEnd w:id="2"/>
      <w:r w:rsidR="00023AFA">
        <w:rPr>
          <w:rStyle w:val="afc"/>
        </w:rPr>
        <w:commentReference w:id="2"/>
      </w:r>
      <w:r w:rsidR="002A0A8E" w:rsidRPr="00835026">
        <w:rPr>
          <w:rFonts w:ascii="Century" w:eastAsia="メイリオ" w:hAnsi="Century" w:hint="eastAsia"/>
          <w:spacing w:val="5"/>
          <w:sz w:val="22"/>
          <w:lang w:eastAsia="ja-JP"/>
        </w:rPr>
        <w:t>に副作用が起きるなどの健康被害が生じ、</w:t>
      </w:r>
      <w:r w:rsidRPr="00835026">
        <w:rPr>
          <w:rFonts w:ascii="Century" w:eastAsia="メイリオ" w:hAnsi="Century" w:hint="eastAsia"/>
          <w:spacing w:val="5"/>
          <w:sz w:val="22"/>
          <w:lang w:eastAsia="ja-JP"/>
        </w:rPr>
        <w:t>補償（</w:t>
      </w:r>
      <w:commentRangeStart w:id="3"/>
      <w:r w:rsidRPr="00835026">
        <w:rPr>
          <w:rFonts w:ascii="Century" w:eastAsia="メイリオ" w:hAnsi="Century" w:hint="eastAsia"/>
          <w:spacing w:val="5"/>
          <w:sz w:val="22"/>
          <w:lang w:eastAsia="ja-JP"/>
        </w:rPr>
        <w:t>医療費</w:t>
      </w:r>
      <w:r w:rsidR="002A0A8E" w:rsidRPr="00835026">
        <w:rPr>
          <w:rFonts w:ascii="Century" w:eastAsia="メイリオ" w:hAnsi="Century" w:hint="eastAsia"/>
          <w:spacing w:val="5"/>
          <w:sz w:val="22"/>
          <w:lang w:eastAsia="ja-JP"/>
        </w:rPr>
        <w:t>、</w:t>
      </w:r>
      <w:r w:rsidRPr="00835026">
        <w:rPr>
          <w:rFonts w:ascii="Century" w:eastAsia="メイリオ" w:hAnsi="Century" w:hint="eastAsia"/>
          <w:spacing w:val="5"/>
          <w:sz w:val="22"/>
          <w:lang w:eastAsia="ja-JP"/>
        </w:rPr>
        <w:t>医療手当あるいは補償金</w:t>
      </w:r>
      <w:commentRangeEnd w:id="3"/>
      <w:r w:rsidR="0073523F" w:rsidRPr="00835026">
        <w:rPr>
          <w:rStyle w:val="afc"/>
          <w:rFonts w:ascii="Century" w:eastAsia="メイリオ" w:hAnsi="Century"/>
        </w:rPr>
        <w:commentReference w:id="3"/>
      </w:r>
      <w:r w:rsidRPr="00835026">
        <w:rPr>
          <w:rFonts w:ascii="Century" w:eastAsia="メイリオ" w:hAnsi="Century" w:hint="eastAsia"/>
          <w:spacing w:val="5"/>
          <w:sz w:val="22"/>
          <w:lang w:eastAsia="ja-JP"/>
        </w:rPr>
        <w:t>）の請求がなされた場合</w:t>
      </w:r>
      <w:r w:rsidR="002A0A8E" w:rsidRPr="00835026">
        <w:rPr>
          <w:rFonts w:ascii="Century" w:eastAsia="メイリオ" w:hAnsi="Century" w:hint="eastAsia"/>
          <w:spacing w:val="5"/>
          <w:sz w:val="22"/>
          <w:lang w:eastAsia="ja-JP"/>
        </w:rPr>
        <w:t>、</w:t>
      </w:r>
      <w:r w:rsidR="002A0A8E" w:rsidRPr="00835026">
        <w:rPr>
          <w:rFonts w:ascii="Century" w:eastAsia="メイリオ" w:hAnsi="Century" w:hint="eastAsia"/>
          <w:color w:val="0000FF"/>
          <w:spacing w:val="5"/>
          <w:sz w:val="22"/>
          <w:lang w:eastAsia="ja-JP"/>
        </w:rPr>
        <w:t>治験</w:t>
      </w:r>
      <w:r w:rsidRPr="00835026">
        <w:rPr>
          <w:rFonts w:ascii="Century" w:eastAsia="メイリオ" w:hAnsi="Century" w:hint="eastAsia"/>
          <w:spacing w:val="5"/>
          <w:sz w:val="22"/>
          <w:lang w:eastAsia="ja-JP"/>
        </w:rPr>
        <w:t>を依頼している製薬会社は以下の基準</w:t>
      </w:r>
      <w:r w:rsidR="002A0A8E" w:rsidRPr="00835026">
        <w:rPr>
          <w:rFonts w:ascii="Century" w:eastAsia="メイリオ" w:hAnsi="Century" w:hint="eastAsia"/>
          <w:spacing w:val="5"/>
          <w:sz w:val="22"/>
          <w:lang w:eastAsia="ja-JP"/>
        </w:rPr>
        <w:t>、</w:t>
      </w:r>
      <w:r w:rsidRPr="00835026">
        <w:rPr>
          <w:rFonts w:ascii="Century" w:eastAsia="メイリオ" w:hAnsi="Century" w:hint="eastAsia"/>
          <w:spacing w:val="5"/>
          <w:sz w:val="22"/>
          <w:lang w:eastAsia="ja-JP"/>
        </w:rPr>
        <w:t>手順に従って</w:t>
      </w:r>
      <w:r w:rsidR="002A0A8E" w:rsidRPr="00835026">
        <w:rPr>
          <w:rFonts w:ascii="Century" w:eastAsia="メイリオ" w:hAnsi="Century" w:hint="eastAsia"/>
          <w:spacing w:val="5"/>
          <w:sz w:val="22"/>
          <w:lang w:eastAsia="ja-JP"/>
        </w:rPr>
        <w:t>、</w:t>
      </w:r>
      <w:r w:rsidR="0073523F" w:rsidRPr="00835026">
        <w:rPr>
          <w:rFonts w:ascii="Century" w:eastAsia="メイリオ" w:hAnsi="Century" w:hint="eastAsia"/>
          <w:spacing w:val="5"/>
          <w:sz w:val="22"/>
          <w:lang w:eastAsia="ja-JP"/>
        </w:rPr>
        <w:t>速やかに適切な補償</w:t>
      </w:r>
      <w:r w:rsidRPr="00835026">
        <w:rPr>
          <w:rFonts w:ascii="Century" w:eastAsia="メイリオ" w:hAnsi="Century" w:hint="eastAsia"/>
          <w:spacing w:val="5"/>
          <w:sz w:val="22"/>
          <w:lang w:eastAsia="ja-JP"/>
        </w:rPr>
        <w:t>を決定します。</w:t>
      </w:r>
    </w:p>
    <w:p w14:paraId="564C0004" w14:textId="77777777" w:rsidR="00B36493" w:rsidRPr="00835026" w:rsidRDefault="00B36493" w:rsidP="00B36493">
      <w:pPr>
        <w:adjustRightInd w:val="0"/>
        <w:spacing w:line="460" w:lineRule="exact"/>
        <w:textAlignment w:val="baseline"/>
        <w:rPr>
          <w:rFonts w:ascii="Century" w:eastAsia="メイリオ" w:hAnsi="Century"/>
          <w:spacing w:val="5"/>
          <w:lang w:eastAsia="ja-JP"/>
        </w:rPr>
      </w:pPr>
    </w:p>
    <w:p w14:paraId="3CA972B1" w14:textId="77777777" w:rsidR="00B36493" w:rsidRPr="00835026" w:rsidRDefault="00B36493" w:rsidP="00B36493">
      <w:pPr>
        <w:adjustRightInd w:val="0"/>
        <w:spacing w:line="460" w:lineRule="exact"/>
        <w:ind w:firstLine="211"/>
        <w:textAlignment w:val="baseline"/>
        <w:rPr>
          <w:rFonts w:ascii="Century" w:eastAsia="メイリオ" w:hAnsi="Century"/>
          <w:spacing w:val="5"/>
          <w:sz w:val="22"/>
          <w:lang w:eastAsia="ja-JP"/>
        </w:rPr>
      </w:pPr>
      <w:r w:rsidRPr="00835026">
        <w:rPr>
          <w:rFonts w:ascii="Century" w:eastAsia="メイリオ" w:hAnsi="Century" w:hint="eastAsia"/>
          <w:spacing w:val="5"/>
          <w:sz w:val="22"/>
          <w:lang w:eastAsia="ja-JP"/>
        </w:rPr>
        <w:t>この内容は</w:t>
      </w:r>
      <w:r w:rsidR="002A0A8E" w:rsidRPr="00835026">
        <w:rPr>
          <w:rFonts w:ascii="Century" w:eastAsia="メイリオ" w:hAnsi="Century" w:hint="eastAsia"/>
          <w:spacing w:val="5"/>
          <w:sz w:val="22"/>
          <w:lang w:eastAsia="ja-JP"/>
        </w:rPr>
        <w:t>、</w:t>
      </w:r>
      <w:commentRangeStart w:id="4"/>
      <w:r w:rsidRPr="00835026">
        <w:rPr>
          <w:rFonts w:ascii="Century" w:eastAsia="メイリオ" w:hAnsi="Century" w:hint="eastAsia"/>
          <w:spacing w:val="5"/>
          <w:sz w:val="22"/>
          <w:lang w:eastAsia="ja-JP"/>
        </w:rPr>
        <w:t>平成</w:t>
      </w:r>
      <w:r w:rsidRPr="00835026">
        <w:rPr>
          <w:rFonts w:ascii="Century" w:eastAsia="メイリオ" w:hAnsi="Century"/>
          <w:spacing w:val="5"/>
          <w:sz w:val="22"/>
          <w:lang w:eastAsia="ja-JP"/>
        </w:rPr>
        <w:t>21</w:t>
      </w:r>
      <w:r w:rsidRPr="00835026">
        <w:rPr>
          <w:rFonts w:ascii="Century" w:eastAsia="メイリオ" w:hAnsi="Century" w:hint="eastAsia"/>
          <w:spacing w:val="5"/>
          <w:sz w:val="22"/>
          <w:lang w:eastAsia="ja-JP"/>
        </w:rPr>
        <w:t>年</w:t>
      </w:r>
      <w:r w:rsidRPr="00835026">
        <w:rPr>
          <w:rFonts w:ascii="Century" w:eastAsia="メイリオ" w:hAnsi="Century"/>
          <w:spacing w:val="5"/>
          <w:sz w:val="22"/>
          <w:lang w:eastAsia="ja-JP"/>
        </w:rPr>
        <w:t>11</w:t>
      </w:r>
      <w:r w:rsidRPr="00835026">
        <w:rPr>
          <w:rFonts w:ascii="Century" w:eastAsia="メイリオ" w:hAnsi="Century" w:hint="eastAsia"/>
          <w:spacing w:val="5"/>
          <w:sz w:val="22"/>
          <w:lang w:eastAsia="ja-JP"/>
        </w:rPr>
        <w:t>月に改訂</w:t>
      </w:r>
      <w:commentRangeEnd w:id="4"/>
      <w:r w:rsidR="0073523F" w:rsidRPr="00835026">
        <w:rPr>
          <w:rStyle w:val="afc"/>
          <w:rFonts w:ascii="Century" w:eastAsia="メイリオ" w:hAnsi="Century"/>
        </w:rPr>
        <w:commentReference w:id="4"/>
      </w:r>
      <w:r w:rsidRPr="00835026">
        <w:rPr>
          <w:rFonts w:ascii="Century" w:eastAsia="メイリオ" w:hAnsi="Century" w:hint="eastAsia"/>
          <w:spacing w:val="5"/>
          <w:sz w:val="22"/>
          <w:lang w:eastAsia="ja-JP"/>
        </w:rPr>
        <w:t>された医薬品企業法務研究会（医法研）</w:t>
      </w:r>
      <w:r w:rsidRPr="00835026">
        <w:rPr>
          <w:rFonts w:ascii="Century" w:eastAsia="メイリオ" w:hAnsi="Century" w:hint="eastAsia"/>
          <w:spacing w:val="5"/>
          <w:sz w:val="22"/>
          <w:vertAlign w:val="superscript"/>
          <w:lang w:eastAsia="ja-JP"/>
        </w:rPr>
        <w:t>注１）</w:t>
      </w:r>
      <w:r w:rsidRPr="00835026">
        <w:rPr>
          <w:rFonts w:ascii="Century" w:eastAsia="メイリオ" w:hAnsi="Century" w:hint="eastAsia"/>
          <w:spacing w:val="5"/>
          <w:sz w:val="22"/>
          <w:lang w:eastAsia="ja-JP"/>
        </w:rPr>
        <w:t>の「被験者の健康被害補償に関するガイドライン」を参考にして定めておりますが</w:t>
      </w:r>
      <w:r w:rsidR="002A0A8E" w:rsidRPr="00835026">
        <w:rPr>
          <w:rFonts w:ascii="Century" w:eastAsia="メイリオ" w:hAnsi="Century" w:hint="eastAsia"/>
          <w:spacing w:val="5"/>
          <w:sz w:val="22"/>
          <w:lang w:eastAsia="ja-JP"/>
        </w:rPr>
        <w:t>、</w:t>
      </w:r>
      <w:r w:rsidRPr="00835026">
        <w:rPr>
          <w:rFonts w:ascii="Century" w:eastAsia="メイリオ" w:hAnsi="Century" w:hint="eastAsia"/>
          <w:spacing w:val="5"/>
          <w:sz w:val="22"/>
          <w:lang w:eastAsia="ja-JP"/>
        </w:rPr>
        <w:t>規制当局の指導などに応じて見直していきます。</w:t>
      </w:r>
    </w:p>
    <w:p w14:paraId="4BA1D6F4" w14:textId="77777777" w:rsidR="00B36493" w:rsidRPr="00835026" w:rsidRDefault="00B36493" w:rsidP="00023AFA">
      <w:pPr>
        <w:adjustRightInd w:val="0"/>
        <w:spacing w:beforeLines="50" w:before="176" w:line="320" w:lineRule="exact"/>
        <w:ind w:left="629" w:hanging="629"/>
        <w:jc w:val="left"/>
        <w:textAlignment w:val="baseline"/>
        <w:rPr>
          <w:rFonts w:ascii="Century" w:eastAsia="メイリオ" w:hAnsi="Century"/>
          <w:sz w:val="20"/>
          <w:lang w:eastAsia="ja-JP"/>
        </w:rPr>
      </w:pPr>
      <w:r w:rsidRPr="00835026">
        <w:rPr>
          <w:rFonts w:ascii="Century" w:eastAsia="メイリオ" w:hAnsi="Century" w:hint="eastAsia"/>
          <w:sz w:val="20"/>
          <w:lang w:eastAsia="ja-JP"/>
        </w:rPr>
        <w:t>注１）「</w:t>
      </w:r>
      <w:r w:rsidRPr="00835026">
        <w:rPr>
          <w:rFonts w:ascii="Century" w:eastAsia="メイリオ" w:hAnsi="Century" w:hint="eastAsia"/>
          <w:spacing w:val="5"/>
          <w:sz w:val="20"/>
          <w:lang w:eastAsia="ja-JP"/>
        </w:rPr>
        <w:t>医薬品企業法務研究会</w:t>
      </w:r>
      <w:r w:rsidRPr="00835026">
        <w:rPr>
          <w:rFonts w:ascii="Century" w:eastAsia="メイリオ" w:hAnsi="Century" w:hint="eastAsia"/>
          <w:sz w:val="20"/>
          <w:lang w:eastAsia="ja-JP"/>
        </w:rPr>
        <w:t>」は</w:t>
      </w:r>
      <w:r w:rsidR="002A0A8E" w:rsidRPr="00835026">
        <w:rPr>
          <w:rFonts w:ascii="Century" w:eastAsia="メイリオ" w:hAnsi="Century" w:hint="eastAsia"/>
          <w:sz w:val="20"/>
          <w:lang w:eastAsia="ja-JP"/>
        </w:rPr>
        <w:t>、</w:t>
      </w:r>
      <w:r w:rsidRPr="00835026">
        <w:rPr>
          <w:rFonts w:ascii="Century" w:eastAsia="メイリオ" w:hAnsi="Century" w:hint="eastAsia"/>
          <w:sz w:val="20"/>
          <w:lang w:eastAsia="ja-JP"/>
        </w:rPr>
        <w:t>製薬会社が中心となって法律関係の諸問題を検討している任意団体です。</w:t>
      </w:r>
    </w:p>
    <w:p w14:paraId="1AC022A3" w14:textId="77777777" w:rsidR="00B36493" w:rsidRPr="00835026" w:rsidRDefault="00B36493" w:rsidP="00B36493">
      <w:pPr>
        <w:adjustRightInd w:val="0"/>
        <w:spacing w:line="460" w:lineRule="exact"/>
        <w:textAlignment w:val="baseline"/>
        <w:rPr>
          <w:rFonts w:ascii="Century" w:eastAsia="メイリオ" w:hAnsi="Century"/>
          <w:spacing w:val="5"/>
          <w:lang w:eastAsia="ja-JP"/>
        </w:rPr>
      </w:pPr>
    </w:p>
    <w:p w14:paraId="57FD9271" w14:textId="77777777" w:rsidR="00B36493" w:rsidRPr="00835026" w:rsidRDefault="00B36493" w:rsidP="00B36493">
      <w:pPr>
        <w:adjustRightInd w:val="0"/>
        <w:spacing w:line="460" w:lineRule="exact"/>
        <w:textAlignment w:val="baseline"/>
        <w:rPr>
          <w:rFonts w:ascii="Century" w:eastAsia="メイリオ" w:hAnsi="Century"/>
          <w:b/>
          <w:spacing w:val="5"/>
          <w:sz w:val="24"/>
          <w:lang w:eastAsia="ja-JP"/>
        </w:rPr>
      </w:pPr>
      <w:r w:rsidRPr="00835026">
        <w:rPr>
          <w:rFonts w:ascii="Century" w:eastAsia="メイリオ" w:hAnsi="Century" w:hint="eastAsia"/>
          <w:b/>
          <w:spacing w:val="5"/>
          <w:sz w:val="24"/>
          <w:lang w:eastAsia="ja-JP"/>
        </w:rPr>
        <w:t xml:space="preserve">１　</w:t>
      </w:r>
      <w:r w:rsidRPr="00835026">
        <w:rPr>
          <w:rFonts w:ascii="Century" w:eastAsia="メイリオ" w:hAnsi="Century" w:hint="eastAsia"/>
          <w:b/>
          <w:spacing w:val="5"/>
          <w:sz w:val="24"/>
          <w:u w:val="single"/>
          <w:lang w:eastAsia="ja-JP"/>
        </w:rPr>
        <w:t>この</w:t>
      </w:r>
      <w:r w:rsidR="002A0A8E" w:rsidRPr="00835026">
        <w:rPr>
          <w:rFonts w:ascii="Century" w:eastAsia="メイリオ" w:hAnsi="Century" w:hint="eastAsia"/>
          <w:b/>
          <w:color w:val="0000FF"/>
          <w:spacing w:val="5"/>
          <w:sz w:val="22"/>
          <w:u w:val="single"/>
          <w:lang w:eastAsia="ja-JP"/>
        </w:rPr>
        <w:t>治験</w:t>
      </w:r>
      <w:r w:rsidR="0073523F" w:rsidRPr="00835026">
        <w:rPr>
          <w:rFonts w:ascii="Century" w:eastAsia="メイリオ" w:hAnsi="Century" w:hint="eastAsia"/>
          <w:b/>
          <w:spacing w:val="5"/>
          <w:sz w:val="24"/>
          <w:u w:val="single"/>
          <w:lang w:eastAsia="ja-JP"/>
        </w:rPr>
        <w:t>の「補償の基準」について</w:t>
      </w:r>
    </w:p>
    <w:p w14:paraId="35E7E0FA" w14:textId="77777777" w:rsidR="00B36493" w:rsidRPr="00835026" w:rsidRDefault="00B36493" w:rsidP="00B36493">
      <w:pPr>
        <w:adjustRightInd w:val="0"/>
        <w:spacing w:line="460" w:lineRule="exact"/>
        <w:textAlignment w:val="baseline"/>
        <w:rPr>
          <w:rFonts w:ascii="Century" w:eastAsia="メイリオ" w:hAnsi="Century"/>
          <w:sz w:val="24"/>
          <w:lang w:eastAsia="ja-JP"/>
        </w:rPr>
      </w:pPr>
      <w:r w:rsidRPr="00835026">
        <w:rPr>
          <w:rFonts w:ascii="Century" w:eastAsia="メイリオ" w:hAnsi="Century" w:hint="eastAsia"/>
          <w:sz w:val="24"/>
          <w:lang w:eastAsia="ja-JP"/>
        </w:rPr>
        <w:t xml:space="preserve">　</w:t>
      </w:r>
      <w:r w:rsidRPr="00835026">
        <w:rPr>
          <w:rFonts w:ascii="Century" w:eastAsia="メイリオ" w:hAnsi="Century"/>
          <w:sz w:val="24"/>
          <w:lang w:eastAsia="ja-JP"/>
        </w:rPr>
        <w:t>1-1</w:t>
      </w:r>
      <w:r w:rsidRPr="00835026">
        <w:rPr>
          <w:rFonts w:ascii="Century" w:eastAsia="メイリオ" w:hAnsi="Century" w:hint="eastAsia"/>
          <w:sz w:val="24"/>
          <w:lang w:eastAsia="ja-JP"/>
        </w:rPr>
        <w:t xml:space="preserve">　</w:t>
      </w:r>
      <w:r w:rsidR="00CE22F5" w:rsidRPr="00835026">
        <w:rPr>
          <w:rFonts w:ascii="Century" w:eastAsia="メイリオ" w:hAnsi="Century" w:hint="eastAsia"/>
          <w:sz w:val="24"/>
          <w:lang w:eastAsia="ja-JP"/>
        </w:rPr>
        <w:t>≪</w:t>
      </w:r>
      <w:r w:rsidRPr="00835026">
        <w:rPr>
          <w:rFonts w:ascii="Century" w:eastAsia="メイリオ" w:hAnsi="Century" w:hint="eastAsia"/>
          <w:sz w:val="24"/>
          <w:lang w:eastAsia="ja-JP"/>
        </w:rPr>
        <w:t>補償の原則</w:t>
      </w:r>
      <w:r w:rsidR="00CE22F5" w:rsidRPr="00835026">
        <w:rPr>
          <w:rFonts w:ascii="Century" w:eastAsia="メイリオ" w:hAnsi="Century" w:hint="eastAsia"/>
          <w:sz w:val="24"/>
          <w:lang w:eastAsia="ja-JP"/>
        </w:rPr>
        <w:t>≫</w:t>
      </w:r>
    </w:p>
    <w:p w14:paraId="1BAEAE30" w14:textId="77777777" w:rsidR="00B36493" w:rsidRPr="00835026" w:rsidRDefault="00B36493" w:rsidP="00B36493">
      <w:pPr>
        <w:numPr>
          <w:ilvl w:val="0"/>
          <w:numId w:val="20"/>
        </w:numPr>
        <w:adjustRightInd w:val="0"/>
        <w:spacing w:line="460" w:lineRule="exact"/>
        <w:textAlignment w:val="baseline"/>
        <w:rPr>
          <w:rFonts w:ascii="Century" w:eastAsia="メイリオ" w:hAnsi="Century"/>
          <w:sz w:val="22"/>
          <w:lang w:eastAsia="ja-JP"/>
        </w:rPr>
      </w:pPr>
      <w:r w:rsidRPr="00835026">
        <w:rPr>
          <w:rFonts w:ascii="Century" w:eastAsia="メイリオ" w:hAnsi="Century" w:hint="eastAsia"/>
          <w:sz w:val="22"/>
          <w:lang w:eastAsia="ja-JP"/>
        </w:rPr>
        <w:t>この</w:t>
      </w:r>
      <w:r w:rsidR="002A0A8E" w:rsidRPr="00835026">
        <w:rPr>
          <w:rFonts w:ascii="Century" w:eastAsia="メイリオ" w:hAnsi="Century" w:hint="eastAsia"/>
          <w:color w:val="0000FF"/>
          <w:spacing w:val="5"/>
          <w:sz w:val="22"/>
          <w:lang w:eastAsia="ja-JP"/>
        </w:rPr>
        <w:t>治験</w:t>
      </w:r>
      <w:r w:rsidRPr="00835026">
        <w:rPr>
          <w:rFonts w:ascii="Century" w:eastAsia="メイリオ" w:hAnsi="Century" w:hint="eastAsia"/>
          <w:sz w:val="22"/>
          <w:lang w:eastAsia="ja-JP"/>
        </w:rPr>
        <w:t>に起因して</w:t>
      </w:r>
      <w:r w:rsidR="00972E8A" w:rsidRPr="00835026">
        <w:rPr>
          <w:rFonts w:ascii="Century" w:eastAsia="メイリオ" w:hAnsi="Century" w:hint="eastAsia"/>
          <w:sz w:val="22"/>
          <w:highlight w:val="yellow"/>
          <w:lang w:eastAsia="ja-JP"/>
        </w:rPr>
        <w:t>患者さん・</w:t>
      </w:r>
      <w:r w:rsidR="00CD682E">
        <w:rPr>
          <w:rFonts w:ascii="Century" w:eastAsia="メイリオ" w:hAnsi="Century" w:hint="eastAsia"/>
          <w:sz w:val="22"/>
          <w:highlight w:val="yellow"/>
          <w:lang w:eastAsia="ja-JP"/>
        </w:rPr>
        <w:t>あなた</w:t>
      </w:r>
      <w:r w:rsidRPr="00835026">
        <w:rPr>
          <w:rFonts w:ascii="Century" w:eastAsia="メイリオ" w:hAnsi="Century" w:hint="eastAsia"/>
          <w:sz w:val="22"/>
          <w:lang w:eastAsia="ja-JP"/>
        </w:rPr>
        <w:t>に健康被害が生じた場合には</w:t>
      </w:r>
      <w:r w:rsidR="002A0A8E" w:rsidRPr="00835026">
        <w:rPr>
          <w:rFonts w:ascii="Century" w:eastAsia="メイリオ" w:hAnsi="Century" w:hint="eastAsia"/>
          <w:sz w:val="22"/>
          <w:lang w:eastAsia="ja-JP"/>
        </w:rPr>
        <w:t>、</w:t>
      </w:r>
      <w:r w:rsidRPr="00835026">
        <w:rPr>
          <w:rFonts w:ascii="Century" w:eastAsia="メイリオ" w:hAnsi="Century" w:hint="eastAsia"/>
          <w:sz w:val="22"/>
          <w:lang w:eastAsia="ja-JP"/>
        </w:rPr>
        <w:t>試験を依頼している製薬会社が適切に補償します。</w:t>
      </w:r>
    </w:p>
    <w:p w14:paraId="175D3956" w14:textId="77777777" w:rsidR="00B36493" w:rsidRPr="00835026" w:rsidRDefault="00B36493" w:rsidP="00B36493">
      <w:pPr>
        <w:numPr>
          <w:ilvl w:val="0"/>
          <w:numId w:val="20"/>
        </w:numPr>
        <w:adjustRightInd w:val="0"/>
        <w:spacing w:line="460" w:lineRule="exact"/>
        <w:textAlignment w:val="baseline"/>
        <w:rPr>
          <w:rFonts w:ascii="Century" w:eastAsia="メイリオ" w:hAnsi="Century"/>
          <w:sz w:val="22"/>
          <w:lang w:eastAsia="ja-JP"/>
        </w:rPr>
      </w:pPr>
      <w:r w:rsidRPr="00835026">
        <w:rPr>
          <w:rFonts w:ascii="Century" w:eastAsia="メイリオ" w:hAnsi="Century" w:hint="eastAsia"/>
          <w:sz w:val="22"/>
          <w:lang w:eastAsia="ja-JP"/>
        </w:rPr>
        <w:t>この</w:t>
      </w:r>
      <w:r w:rsidR="002A0A8E" w:rsidRPr="00835026">
        <w:rPr>
          <w:rFonts w:ascii="Century" w:eastAsia="メイリオ" w:hAnsi="Century" w:hint="eastAsia"/>
          <w:color w:val="0000FF"/>
          <w:spacing w:val="5"/>
          <w:sz w:val="22"/>
          <w:lang w:eastAsia="ja-JP"/>
        </w:rPr>
        <w:t>治験</w:t>
      </w:r>
      <w:r w:rsidRPr="00835026">
        <w:rPr>
          <w:rFonts w:ascii="Century" w:eastAsia="メイリオ" w:hAnsi="Century" w:hint="eastAsia"/>
          <w:sz w:val="22"/>
          <w:lang w:eastAsia="ja-JP"/>
        </w:rPr>
        <w:t>と健康被害との間の因果関係の有無については</w:t>
      </w:r>
      <w:r w:rsidR="002A0A8E" w:rsidRPr="00835026">
        <w:rPr>
          <w:rFonts w:ascii="Century" w:eastAsia="メイリオ" w:hAnsi="Century" w:hint="eastAsia"/>
          <w:sz w:val="22"/>
          <w:lang w:eastAsia="ja-JP"/>
        </w:rPr>
        <w:t>、</w:t>
      </w:r>
      <w:r w:rsidRPr="00835026">
        <w:rPr>
          <w:rFonts w:ascii="Century" w:eastAsia="メイリオ" w:hAnsi="Century" w:hint="eastAsia"/>
          <w:sz w:val="22"/>
          <w:lang w:eastAsia="ja-JP"/>
        </w:rPr>
        <w:t>試験担当医師の意見を参考に試験を依頼している製薬会社が調査・検討します。</w:t>
      </w:r>
      <w:r w:rsidR="00972E8A" w:rsidRPr="00835026">
        <w:rPr>
          <w:rFonts w:ascii="Century" w:eastAsia="メイリオ" w:hAnsi="Century" w:hint="eastAsia"/>
          <w:sz w:val="22"/>
          <w:highlight w:val="yellow"/>
          <w:lang w:eastAsia="ja-JP"/>
        </w:rPr>
        <w:t>患者さん・</w:t>
      </w:r>
      <w:r w:rsidR="00CD682E">
        <w:rPr>
          <w:rFonts w:ascii="Century" w:eastAsia="メイリオ" w:hAnsi="Century" w:hint="eastAsia"/>
          <w:sz w:val="22"/>
          <w:highlight w:val="yellow"/>
          <w:lang w:eastAsia="ja-JP"/>
        </w:rPr>
        <w:t>あなた</w:t>
      </w:r>
      <w:r w:rsidRPr="00835026">
        <w:rPr>
          <w:rFonts w:ascii="Century" w:eastAsia="メイリオ" w:hAnsi="Century" w:hint="eastAsia"/>
          <w:sz w:val="22"/>
          <w:lang w:eastAsia="ja-JP"/>
        </w:rPr>
        <w:t>が因果関係を証明する責任を負うことはありません（ただし</w:t>
      </w:r>
      <w:r w:rsidR="002A0A8E" w:rsidRPr="00835026">
        <w:rPr>
          <w:rFonts w:ascii="Century" w:eastAsia="メイリオ" w:hAnsi="Century" w:hint="eastAsia"/>
          <w:sz w:val="22"/>
          <w:lang w:eastAsia="ja-JP"/>
        </w:rPr>
        <w:t>、</w:t>
      </w:r>
      <w:r w:rsidRPr="00835026">
        <w:rPr>
          <w:rFonts w:ascii="Century" w:eastAsia="メイリオ" w:hAnsi="Century" w:hint="eastAsia"/>
          <w:sz w:val="22"/>
          <w:lang w:eastAsia="ja-JP"/>
        </w:rPr>
        <w:t>必要に応じ</w:t>
      </w:r>
      <w:r w:rsidR="002A0A8E" w:rsidRPr="00835026">
        <w:rPr>
          <w:rFonts w:ascii="Century" w:eastAsia="メイリオ" w:hAnsi="Century" w:hint="eastAsia"/>
          <w:sz w:val="22"/>
          <w:lang w:eastAsia="ja-JP"/>
        </w:rPr>
        <w:t>、</w:t>
      </w:r>
      <w:r w:rsidRPr="00835026">
        <w:rPr>
          <w:rFonts w:ascii="Century" w:eastAsia="メイリオ" w:hAnsi="Century" w:hint="eastAsia"/>
          <w:sz w:val="22"/>
          <w:lang w:eastAsia="ja-JP"/>
        </w:rPr>
        <w:t>試験担当医師から質問する等</w:t>
      </w:r>
      <w:r w:rsidR="002A0A8E" w:rsidRPr="00835026">
        <w:rPr>
          <w:rFonts w:ascii="Century" w:eastAsia="メイリオ" w:hAnsi="Century" w:hint="eastAsia"/>
          <w:sz w:val="22"/>
          <w:lang w:eastAsia="ja-JP"/>
        </w:rPr>
        <w:t>、</w:t>
      </w:r>
      <w:r w:rsidR="00972E8A" w:rsidRPr="00835026">
        <w:rPr>
          <w:rFonts w:ascii="Century" w:eastAsia="メイリオ" w:hAnsi="Century" w:hint="eastAsia"/>
          <w:sz w:val="22"/>
          <w:highlight w:val="yellow"/>
          <w:lang w:eastAsia="ja-JP"/>
        </w:rPr>
        <w:t>患者さん・</w:t>
      </w:r>
      <w:r w:rsidR="00CD682E">
        <w:rPr>
          <w:rFonts w:ascii="Century" w:eastAsia="メイリオ" w:hAnsi="Century" w:hint="eastAsia"/>
          <w:sz w:val="22"/>
          <w:highlight w:val="yellow"/>
          <w:lang w:eastAsia="ja-JP"/>
        </w:rPr>
        <w:t>あなた</w:t>
      </w:r>
      <w:r w:rsidRPr="00835026">
        <w:rPr>
          <w:rFonts w:ascii="Century" w:eastAsia="メイリオ" w:hAnsi="Century" w:hint="eastAsia"/>
          <w:sz w:val="22"/>
          <w:lang w:eastAsia="ja-JP"/>
        </w:rPr>
        <w:t>にご協力をお願いすることがあります）。</w:t>
      </w:r>
    </w:p>
    <w:p w14:paraId="6E6D602C" w14:textId="77777777" w:rsidR="00B36493" w:rsidRPr="00835026" w:rsidRDefault="00B36493" w:rsidP="00B36493">
      <w:pPr>
        <w:numPr>
          <w:ilvl w:val="0"/>
          <w:numId w:val="20"/>
        </w:numPr>
        <w:adjustRightInd w:val="0"/>
        <w:spacing w:line="460" w:lineRule="exact"/>
        <w:textAlignment w:val="baseline"/>
        <w:rPr>
          <w:rFonts w:ascii="Century" w:eastAsia="メイリオ" w:hAnsi="Century"/>
          <w:sz w:val="22"/>
          <w:lang w:eastAsia="ja-JP"/>
        </w:rPr>
      </w:pPr>
      <w:r w:rsidRPr="00835026">
        <w:rPr>
          <w:rFonts w:ascii="Century" w:eastAsia="メイリオ" w:hAnsi="Century" w:hint="eastAsia"/>
          <w:sz w:val="22"/>
          <w:lang w:eastAsia="ja-JP"/>
        </w:rPr>
        <w:t>補償の内容は</w:t>
      </w:r>
      <w:r w:rsidR="002A0A8E" w:rsidRPr="00835026">
        <w:rPr>
          <w:rFonts w:ascii="Century" w:eastAsia="メイリオ" w:hAnsi="Century" w:hint="eastAsia"/>
          <w:sz w:val="22"/>
          <w:lang w:eastAsia="ja-JP"/>
        </w:rPr>
        <w:t>、</w:t>
      </w:r>
      <w:commentRangeStart w:id="5"/>
      <w:r w:rsidRPr="00835026">
        <w:rPr>
          <w:rFonts w:ascii="Century" w:eastAsia="メイリオ" w:hAnsi="Century" w:hint="eastAsia"/>
          <w:sz w:val="22"/>
          <w:lang w:eastAsia="ja-JP"/>
        </w:rPr>
        <w:t>「医療費」</w:t>
      </w:r>
      <w:r w:rsidR="002A0A8E" w:rsidRPr="00835026">
        <w:rPr>
          <w:rFonts w:ascii="Century" w:eastAsia="メイリオ" w:hAnsi="Century" w:hint="eastAsia"/>
          <w:sz w:val="22"/>
          <w:lang w:eastAsia="ja-JP"/>
        </w:rPr>
        <w:t>、</w:t>
      </w:r>
      <w:r w:rsidRPr="00835026">
        <w:rPr>
          <w:rFonts w:ascii="Century" w:eastAsia="メイリオ" w:hAnsi="Century" w:hint="eastAsia"/>
          <w:sz w:val="22"/>
          <w:lang w:eastAsia="ja-JP"/>
        </w:rPr>
        <w:t>「医療手当」および「補償金」</w:t>
      </w:r>
      <w:commentRangeEnd w:id="5"/>
      <w:r w:rsidR="00972E8A" w:rsidRPr="00835026">
        <w:rPr>
          <w:rStyle w:val="afc"/>
          <w:rFonts w:ascii="Century" w:eastAsia="メイリオ" w:hAnsi="Century"/>
        </w:rPr>
        <w:commentReference w:id="5"/>
      </w:r>
      <w:r w:rsidRPr="00835026">
        <w:rPr>
          <w:rFonts w:ascii="Century" w:eastAsia="メイリオ" w:hAnsi="Century" w:hint="eastAsia"/>
          <w:sz w:val="22"/>
          <w:lang w:eastAsia="ja-JP"/>
        </w:rPr>
        <w:t>です。</w:t>
      </w:r>
    </w:p>
    <w:p w14:paraId="750F6035" w14:textId="77777777" w:rsidR="00B36493" w:rsidRPr="00835026" w:rsidRDefault="00B36493" w:rsidP="00972E8A">
      <w:pPr>
        <w:numPr>
          <w:ilvl w:val="0"/>
          <w:numId w:val="20"/>
        </w:numPr>
        <w:adjustRightInd w:val="0"/>
        <w:spacing w:line="320" w:lineRule="exact"/>
        <w:ind w:left="704" w:hanging="284"/>
        <w:jc w:val="left"/>
        <w:textAlignment w:val="baseline"/>
        <w:rPr>
          <w:rFonts w:ascii="Century" w:eastAsia="メイリオ" w:hAnsi="Century"/>
          <w:sz w:val="22"/>
          <w:lang w:eastAsia="ja-JP"/>
        </w:rPr>
      </w:pPr>
      <w:r w:rsidRPr="00835026">
        <w:rPr>
          <w:rFonts w:ascii="Century" w:eastAsia="メイリオ" w:hAnsi="Century" w:hint="eastAsia"/>
          <w:sz w:val="22"/>
          <w:lang w:eastAsia="ja-JP"/>
        </w:rPr>
        <w:t>この補償を受けても</w:t>
      </w:r>
      <w:r w:rsidR="002A0A8E" w:rsidRPr="00835026">
        <w:rPr>
          <w:rFonts w:ascii="Century" w:eastAsia="メイリオ" w:hAnsi="Century" w:hint="eastAsia"/>
          <w:sz w:val="22"/>
          <w:lang w:eastAsia="ja-JP"/>
        </w:rPr>
        <w:t>、</w:t>
      </w:r>
      <w:r w:rsidR="00972E8A" w:rsidRPr="00835026">
        <w:rPr>
          <w:rFonts w:ascii="Century" w:eastAsia="メイリオ" w:hAnsi="Century" w:hint="eastAsia"/>
          <w:sz w:val="22"/>
          <w:highlight w:val="yellow"/>
          <w:lang w:eastAsia="ja-JP"/>
        </w:rPr>
        <w:t>患者さん・</w:t>
      </w:r>
      <w:r w:rsidR="00CD682E">
        <w:rPr>
          <w:rFonts w:ascii="Century" w:eastAsia="メイリオ" w:hAnsi="Century" w:hint="eastAsia"/>
          <w:sz w:val="22"/>
          <w:highlight w:val="yellow"/>
          <w:lang w:eastAsia="ja-JP"/>
        </w:rPr>
        <w:t>あなた</w:t>
      </w:r>
      <w:r w:rsidRPr="00835026">
        <w:rPr>
          <w:rFonts w:ascii="Century" w:eastAsia="メイリオ" w:hAnsi="Century" w:hint="eastAsia"/>
          <w:sz w:val="22"/>
          <w:lang w:eastAsia="ja-JP"/>
        </w:rPr>
        <w:t>は別に損害賠償を請求することができます。</w:t>
      </w:r>
      <w:r w:rsidRPr="00835026">
        <w:rPr>
          <w:rFonts w:ascii="Century" w:eastAsia="メイリオ" w:hAnsi="Century"/>
          <w:sz w:val="22"/>
          <w:lang w:eastAsia="ja-JP"/>
        </w:rPr>
        <w:br/>
      </w:r>
      <w:r w:rsidRPr="00835026">
        <w:rPr>
          <w:rFonts w:ascii="Century" w:eastAsia="メイリオ" w:hAnsi="Century" w:hint="eastAsia"/>
          <w:sz w:val="22"/>
          <w:lang w:eastAsia="ja-JP"/>
        </w:rPr>
        <w:t>ただし</w:t>
      </w:r>
      <w:r w:rsidR="002A0A8E" w:rsidRPr="00835026">
        <w:rPr>
          <w:rFonts w:ascii="Century" w:eastAsia="メイリオ" w:hAnsi="Century" w:hint="eastAsia"/>
          <w:sz w:val="22"/>
          <w:lang w:eastAsia="ja-JP"/>
        </w:rPr>
        <w:t>、</w:t>
      </w:r>
      <w:r w:rsidRPr="00835026">
        <w:rPr>
          <w:rFonts w:ascii="Century" w:eastAsia="メイリオ" w:hAnsi="Century" w:hint="eastAsia"/>
          <w:lang w:eastAsia="ja-JP"/>
        </w:rPr>
        <w:t>医療費</w:t>
      </w:r>
      <w:r w:rsidR="002A0A8E" w:rsidRPr="00835026">
        <w:rPr>
          <w:rFonts w:ascii="Century" w:eastAsia="メイリオ" w:hAnsi="Century" w:hint="eastAsia"/>
          <w:lang w:eastAsia="ja-JP"/>
        </w:rPr>
        <w:t>、</w:t>
      </w:r>
      <w:r w:rsidRPr="00835026">
        <w:rPr>
          <w:rFonts w:ascii="Century" w:eastAsia="メイリオ" w:hAnsi="Century" w:hint="eastAsia"/>
          <w:lang w:eastAsia="ja-JP"/>
        </w:rPr>
        <w:t>医療手当あるいは</w:t>
      </w:r>
      <w:r w:rsidRPr="00835026">
        <w:rPr>
          <w:rFonts w:ascii="Century" w:eastAsia="メイリオ" w:hAnsi="Century" w:hint="eastAsia"/>
          <w:sz w:val="22"/>
          <w:lang w:eastAsia="ja-JP"/>
        </w:rPr>
        <w:t>補償金を受け取った後に損害賠償請求をして賠償金を受け取る場合</w:t>
      </w:r>
      <w:r w:rsidR="002A0A8E" w:rsidRPr="00835026">
        <w:rPr>
          <w:rFonts w:ascii="Century" w:eastAsia="メイリオ" w:hAnsi="Century" w:hint="eastAsia"/>
          <w:sz w:val="22"/>
          <w:lang w:eastAsia="ja-JP"/>
        </w:rPr>
        <w:t>、</w:t>
      </w:r>
      <w:r w:rsidRPr="00835026">
        <w:rPr>
          <w:rFonts w:ascii="Century" w:eastAsia="メイリオ" w:hAnsi="Century" w:hint="eastAsia"/>
          <w:sz w:val="22"/>
          <w:lang w:eastAsia="ja-JP"/>
        </w:rPr>
        <w:t>賠償金は</w:t>
      </w:r>
      <w:r w:rsidRPr="00835026">
        <w:rPr>
          <w:rFonts w:ascii="Century" w:eastAsia="メイリオ" w:hAnsi="Century" w:hint="eastAsia"/>
          <w:lang w:eastAsia="ja-JP"/>
        </w:rPr>
        <w:t>医療費</w:t>
      </w:r>
      <w:r w:rsidR="002A0A8E" w:rsidRPr="00835026">
        <w:rPr>
          <w:rFonts w:ascii="Century" w:eastAsia="メイリオ" w:hAnsi="Century" w:hint="eastAsia"/>
          <w:lang w:eastAsia="ja-JP"/>
        </w:rPr>
        <w:t>、</w:t>
      </w:r>
      <w:r w:rsidRPr="00835026">
        <w:rPr>
          <w:rFonts w:ascii="Century" w:eastAsia="メイリオ" w:hAnsi="Century" w:hint="eastAsia"/>
          <w:lang w:eastAsia="ja-JP"/>
        </w:rPr>
        <w:t>医療手当あるいは</w:t>
      </w:r>
      <w:r w:rsidRPr="00835026">
        <w:rPr>
          <w:rFonts w:ascii="Century" w:eastAsia="メイリオ" w:hAnsi="Century" w:hint="eastAsia"/>
          <w:sz w:val="22"/>
          <w:lang w:eastAsia="ja-JP"/>
        </w:rPr>
        <w:t>補償金の額だけ減額されます。</w:t>
      </w:r>
    </w:p>
    <w:p w14:paraId="69EAC491" w14:textId="77777777" w:rsidR="00B36493" w:rsidRPr="00835026" w:rsidRDefault="00B36493" w:rsidP="00972E8A">
      <w:pPr>
        <w:adjustRightInd w:val="0"/>
        <w:spacing w:line="320" w:lineRule="exact"/>
        <w:jc w:val="left"/>
        <w:textAlignment w:val="baseline"/>
        <w:rPr>
          <w:rFonts w:ascii="Century" w:eastAsia="メイリオ" w:hAnsi="Century"/>
          <w:lang w:eastAsia="ja-JP"/>
        </w:rPr>
      </w:pPr>
    </w:p>
    <w:p w14:paraId="6E83DD7E" w14:textId="77777777" w:rsidR="00B36493" w:rsidRPr="00835026" w:rsidRDefault="00B36493" w:rsidP="00972E8A">
      <w:pPr>
        <w:adjustRightInd w:val="0"/>
        <w:spacing w:line="320" w:lineRule="exact"/>
        <w:ind w:left="756" w:firstLine="210"/>
        <w:jc w:val="left"/>
        <w:textAlignment w:val="baseline"/>
        <w:rPr>
          <w:rFonts w:ascii="Century" w:eastAsia="メイリオ" w:hAnsi="Century"/>
          <w:lang w:eastAsia="ja-JP"/>
        </w:rPr>
      </w:pPr>
      <w:r w:rsidRPr="00835026">
        <w:rPr>
          <w:rFonts w:ascii="Century" w:eastAsia="メイリオ" w:hAnsi="Century" w:hint="eastAsia"/>
          <w:lang w:eastAsia="ja-JP"/>
        </w:rPr>
        <w:t>なお</w:t>
      </w:r>
      <w:r w:rsidR="002A0A8E" w:rsidRPr="00835026">
        <w:rPr>
          <w:rFonts w:ascii="Century" w:eastAsia="メイリオ" w:hAnsi="Century" w:hint="eastAsia"/>
          <w:lang w:eastAsia="ja-JP"/>
        </w:rPr>
        <w:t>、</w:t>
      </w:r>
      <w:r w:rsidRPr="00835026">
        <w:rPr>
          <w:rFonts w:ascii="Century" w:eastAsia="メイリオ" w:hAnsi="Century" w:hint="eastAsia"/>
          <w:lang w:eastAsia="ja-JP"/>
        </w:rPr>
        <w:t>「賠償」と「補償」の違いは次のようになります。</w:t>
      </w:r>
    </w:p>
    <w:p w14:paraId="53D51D6A" w14:textId="77777777" w:rsidR="00B36493" w:rsidRPr="00835026" w:rsidRDefault="00B36493" w:rsidP="00972E8A">
      <w:pPr>
        <w:adjustRightInd w:val="0"/>
        <w:spacing w:line="320" w:lineRule="exact"/>
        <w:ind w:left="756" w:firstLine="210"/>
        <w:jc w:val="left"/>
        <w:textAlignment w:val="baseline"/>
        <w:rPr>
          <w:rFonts w:ascii="Century" w:eastAsia="メイリオ" w:hAnsi="Century"/>
          <w:lang w:eastAsia="ja-JP"/>
        </w:rPr>
      </w:pPr>
      <w:r w:rsidRPr="00835026">
        <w:rPr>
          <w:rFonts w:ascii="Century" w:eastAsia="メイリオ" w:hAnsi="Century" w:hint="eastAsia"/>
          <w:lang w:eastAsia="ja-JP"/>
        </w:rPr>
        <w:t>「賠償」は</w:t>
      </w:r>
      <w:r w:rsidR="002A0A8E" w:rsidRPr="00835026">
        <w:rPr>
          <w:rFonts w:ascii="Century" w:eastAsia="メイリオ" w:hAnsi="Century" w:hint="eastAsia"/>
          <w:lang w:eastAsia="ja-JP"/>
        </w:rPr>
        <w:t>、</w:t>
      </w:r>
      <w:r w:rsidRPr="00835026">
        <w:rPr>
          <w:rFonts w:ascii="Century" w:eastAsia="メイリオ" w:hAnsi="Century" w:hint="eastAsia"/>
          <w:lang w:eastAsia="ja-JP"/>
        </w:rPr>
        <w:t>例えば</w:t>
      </w:r>
      <w:r w:rsidR="002A0A8E" w:rsidRPr="00835026">
        <w:rPr>
          <w:rFonts w:ascii="Century" w:eastAsia="メイリオ" w:hAnsi="Century" w:hint="eastAsia"/>
          <w:lang w:eastAsia="ja-JP"/>
        </w:rPr>
        <w:t>、</w:t>
      </w:r>
      <w:r w:rsidR="002A0A8E" w:rsidRPr="00835026">
        <w:rPr>
          <w:rFonts w:ascii="Century" w:eastAsia="メイリオ" w:hAnsi="Century" w:hint="eastAsia"/>
          <w:color w:val="0000FF"/>
          <w:spacing w:val="5"/>
          <w:sz w:val="22"/>
          <w:lang w:eastAsia="ja-JP"/>
        </w:rPr>
        <w:t>治験</w:t>
      </w:r>
      <w:r w:rsidRPr="00835026">
        <w:rPr>
          <w:rFonts w:ascii="Century" w:eastAsia="メイリオ" w:hAnsi="Century" w:hint="eastAsia"/>
          <w:lang w:eastAsia="ja-JP"/>
        </w:rPr>
        <w:t>薬の品質の問題（製造販売後臨床試験薬の製造過程で異物が混入した場合など）や病院側の医療過誤等のミスによって健康被害が生じた場合などに</w:t>
      </w:r>
      <w:r w:rsidR="002A0A8E" w:rsidRPr="00835026">
        <w:rPr>
          <w:rFonts w:ascii="Century" w:eastAsia="メイリオ" w:hAnsi="Century" w:hint="eastAsia"/>
          <w:lang w:eastAsia="ja-JP"/>
        </w:rPr>
        <w:t>、</w:t>
      </w:r>
      <w:r w:rsidR="00972E8A" w:rsidRPr="00835026">
        <w:rPr>
          <w:rFonts w:ascii="Century" w:eastAsia="メイリオ" w:hAnsi="Century" w:hint="eastAsia"/>
          <w:highlight w:val="yellow"/>
          <w:lang w:eastAsia="ja-JP"/>
        </w:rPr>
        <w:t>患者さん・</w:t>
      </w:r>
      <w:r w:rsidR="00CD682E">
        <w:rPr>
          <w:rFonts w:ascii="Century" w:eastAsia="メイリオ" w:hAnsi="Century" w:hint="eastAsia"/>
          <w:highlight w:val="yellow"/>
          <w:lang w:eastAsia="ja-JP"/>
        </w:rPr>
        <w:t>あなた</w:t>
      </w:r>
      <w:r w:rsidRPr="00835026">
        <w:rPr>
          <w:rFonts w:ascii="Century" w:eastAsia="メイリオ" w:hAnsi="Century" w:hint="eastAsia"/>
          <w:lang w:eastAsia="ja-JP"/>
        </w:rPr>
        <w:t>から製薬会社や病院に対して損害賠償請求がなされ</w:t>
      </w:r>
      <w:r w:rsidR="002A0A8E" w:rsidRPr="00835026">
        <w:rPr>
          <w:rFonts w:ascii="Century" w:eastAsia="メイリオ" w:hAnsi="Century" w:hint="eastAsia"/>
          <w:lang w:eastAsia="ja-JP"/>
        </w:rPr>
        <w:t>、</w:t>
      </w:r>
      <w:r w:rsidRPr="00835026">
        <w:rPr>
          <w:rFonts w:ascii="Century" w:eastAsia="メイリオ" w:hAnsi="Century" w:hint="eastAsia"/>
          <w:lang w:eastAsia="ja-JP"/>
        </w:rPr>
        <w:t>法律上の賠償責任が認められたら</w:t>
      </w:r>
      <w:r w:rsidR="002A0A8E" w:rsidRPr="00835026">
        <w:rPr>
          <w:rFonts w:ascii="Century" w:eastAsia="メイリオ" w:hAnsi="Century" w:hint="eastAsia"/>
          <w:lang w:eastAsia="ja-JP"/>
        </w:rPr>
        <w:t>、</w:t>
      </w:r>
      <w:r w:rsidRPr="00835026">
        <w:rPr>
          <w:rFonts w:ascii="Century" w:eastAsia="メイリオ" w:hAnsi="Century" w:hint="eastAsia"/>
          <w:lang w:eastAsia="ja-JP"/>
        </w:rPr>
        <w:t>支払われることになります。</w:t>
      </w:r>
    </w:p>
    <w:p w14:paraId="31D6420D" w14:textId="77777777" w:rsidR="00B36493" w:rsidRPr="00835026" w:rsidRDefault="00B36493" w:rsidP="00972E8A">
      <w:pPr>
        <w:adjustRightInd w:val="0"/>
        <w:spacing w:line="320" w:lineRule="exact"/>
        <w:ind w:left="756" w:firstLine="210"/>
        <w:jc w:val="left"/>
        <w:textAlignment w:val="baseline"/>
        <w:rPr>
          <w:rFonts w:ascii="Century" w:eastAsia="メイリオ" w:hAnsi="Century"/>
          <w:lang w:eastAsia="ja-JP"/>
        </w:rPr>
      </w:pPr>
      <w:r w:rsidRPr="00835026">
        <w:rPr>
          <w:rFonts w:ascii="Century" w:eastAsia="メイリオ" w:hAnsi="Century" w:hint="eastAsia"/>
          <w:lang w:eastAsia="ja-JP"/>
        </w:rPr>
        <w:t>一方</w:t>
      </w:r>
      <w:r w:rsidR="002A0A8E" w:rsidRPr="00835026">
        <w:rPr>
          <w:rFonts w:ascii="Century" w:eastAsia="メイリオ" w:hAnsi="Century" w:hint="eastAsia"/>
          <w:lang w:eastAsia="ja-JP"/>
        </w:rPr>
        <w:t>、</w:t>
      </w:r>
      <w:r w:rsidRPr="00835026">
        <w:rPr>
          <w:rFonts w:ascii="Century" w:eastAsia="メイリオ" w:hAnsi="Century" w:hint="eastAsia"/>
          <w:lang w:eastAsia="ja-JP"/>
        </w:rPr>
        <w:t>「補償」は</w:t>
      </w:r>
      <w:r w:rsidR="002A0A8E" w:rsidRPr="00835026">
        <w:rPr>
          <w:rFonts w:ascii="Century" w:eastAsia="メイリオ" w:hAnsi="Century" w:hint="eastAsia"/>
          <w:lang w:eastAsia="ja-JP"/>
        </w:rPr>
        <w:t>、</w:t>
      </w:r>
      <w:r w:rsidRPr="00835026">
        <w:rPr>
          <w:rFonts w:ascii="Century" w:eastAsia="メイリオ" w:hAnsi="Century" w:hint="eastAsia"/>
          <w:lang w:eastAsia="ja-JP"/>
        </w:rPr>
        <w:t>このような明らかなミスがなくても</w:t>
      </w:r>
      <w:r w:rsidR="002A0A8E" w:rsidRPr="00835026">
        <w:rPr>
          <w:rFonts w:ascii="Century" w:eastAsia="メイリオ" w:hAnsi="Century" w:hint="eastAsia"/>
          <w:lang w:eastAsia="ja-JP"/>
        </w:rPr>
        <w:t>、</w:t>
      </w:r>
      <w:r w:rsidRPr="00835026">
        <w:rPr>
          <w:rFonts w:ascii="Century" w:eastAsia="メイリオ" w:hAnsi="Century" w:hint="eastAsia"/>
          <w:lang w:eastAsia="ja-JP"/>
        </w:rPr>
        <w:t>この</w:t>
      </w:r>
      <w:r w:rsidR="00972E8A" w:rsidRPr="00835026">
        <w:rPr>
          <w:rFonts w:ascii="Century" w:eastAsia="メイリオ" w:hAnsi="Century" w:hint="eastAsia"/>
          <w:color w:val="0000FF"/>
          <w:lang w:eastAsia="ja-JP"/>
        </w:rPr>
        <w:t>治験</w:t>
      </w:r>
      <w:r w:rsidRPr="00835026">
        <w:rPr>
          <w:rFonts w:ascii="Century" w:eastAsia="メイリオ" w:hAnsi="Century" w:hint="eastAsia"/>
          <w:lang w:eastAsia="ja-JP"/>
        </w:rPr>
        <w:t>により</w:t>
      </w:r>
      <w:r w:rsidR="00972E8A" w:rsidRPr="00835026">
        <w:rPr>
          <w:rFonts w:ascii="Century" w:eastAsia="メイリオ" w:hAnsi="Century" w:hint="eastAsia"/>
          <w:highlight w:val="yellow"/>
          <w:lang w:eastAsia="ja-JP"/>
        </w:rPr>
        <w:t>患者さん・</w:t>
      </w:r>
      <w:r w:rsidR="00CD682E">
        <w:rPr>
          <w:rFonts w:ascii="Century" w:eastAsia="メイリオ" w:hAnsi="Century" w:hint="eastAsia"/>
          <w:highlight w:val="yellow"/>
          <w:lang w:eastAsia="ja-JP"/>
        </w:rPr>
        <w:t>あなた</w:t>
      </w:r>
      <w:r w:rsidRPr="00835026">
        <w:rPr>
          <w:rFonts w:ascii="Century" w:eastAsia="メイリオ" w:hAnsi="Century" w:hint="eastAsia"/>
          <w:lang w:eastAsia="ja-JP"/>
        </w:rPr>
        <w:t>に健康被害が生じた場合に</w:t>
      </w:r>
      <w:r w:rsidR="002A0A8E" w:rsidRPr="00835026">
        <w:rPr>
          <w:rFonts w:ascii="Century" w:eastAsia="メイリオ" w:hAnsi="Century" w:hint="eastAsia"/>
          <w:lang w:eastAsia="ja-JP"/>
        </w:rPr>
        <w:t>、</w:t>
      </w:r>
      <w:r w:rsidRPr="00835026">
        <w:rPr>
          <w:rFonts w:ascii="Century" w:eastAsia="メイリオ" w:hAnsi="Century" w:hint="eastAsia"/>
          <w:lang w:eastAsia="ja-JP"/>
        </w:rPr>
        <w:t>法律上の証明をしなくてもその健康被害の治療に要</w:t>
      </w:r>
      <w:r w:rsidRPr="00835026">
        <w:rPr>
          <w:rFonts w:ascii="Century" w:eastAsia="メイリオ" w:hAnsi="Century" w:hint="eastAsia"/>
          <w:lang w:eastAsia="ja-JP"/>
        </w:rPr>
        <w:lastRenderedPageBreak/>
        <w:t>した医療費などを請求に応じて製薬会社が救済給付としてお支払いするというものです。</w:t>
      </w:r>
    </w:p>
    <w:p w14:paraId="03B0BEB3" w14:textId="77777777" w:rsidR="00B36493" w:rsidRPr="00835026" w:rsidRDefault="00B36493" w:rsidP="00B36493">
      <w:pPr>
        <w:adjustRightInd w:val="0"/>
        <w:spacing w:line="460" w:lineRule="exact"/>
        <w:textAlignment w:val="baseline"/>
        <w:rPr>
          <w:rFonts w:ascii="Century" w:eastAsia="メイリオ" w:hAnsi="Century"/>
          <w:sz w:val="24"/>
          <w:lang w:eastAsia="ja-JP"/>
        </w:rPr>
      </w:pPr>
    </w:p>
    <w:p w14:paraId="2E908191" w14:textId="77777777" w:rsidR="00B36493" w:rsidRPr="00835026" w:rsidRDefault="00B36493" w:rsidP="00B36493">
      <w:pPr>
        <w:adjustRightInd w:val="0"/>
        <w:spacing w:line="460" w:lineRule="exact"/>
        <w:textAlignment w:val="baseline"/>
        <w:rPr>
          <w:rFonts w:ascii="Century" w:eastAsia="メイリオ" w:hAnsi="Century"/>
          <w:sz w:val="24"/>
          <w:lang w:eastAsia="ja-JP"/>
        </w:rPr>
      </w:pPr>
      <w:r w:rsidRPr="00835026">
        <w:rPr>
          <w:rFonts w:ascii="Century" w:eastAsia="メイリオ" w:hAnsi="Century"/>
          <w:sz w:val="24"/>
          <w:lang w:eastAsia="ja-JP"/>
        </w:rPr>
        <w:t>1-2</w:t>
      </w:r>
      <w:r w:rsidRPr="00835026">
        <w:rPr>
          <w:rFonts w:ascii="Century" w:eastAsia="メイリオ" w:hAnsi="Century" w:hint="eastAsia"/>
          <w:sz w:val="24"/>
          <w:lang w:eastAsia="ja-JP"/>
        </w:rPr>
        <w:t xml:space="preserve">　</w:t>
      </w:r>
      <w:r w:rsidR="00972E8A" w:rsidRPr="00835026">
        <w:rPr>
          <w:rFonts w:ascii="Century" w:eastAsia="メイリオ" w:hAnsi="Century" w:hint="eastAsia"/>
          <w:sz w:val="24"/>
          <w:lang w:eastAsia="ja-JP"/>
        </w:rPr>
        <w:t>≪</w:t>
      </w:r>
      <w:r w:rsidRPr="00835026">
        <w:rPr>
          <w:rFonts w:ascii="Century" w:eastAsia="メイリオ" w:hAnsi="Century" w:hint="eastAsia"/>
          <w:sz w:val="24"/>
          <w:lang w:eastAsia="ja-JP"/>
        </w:rPr>
        <w:t>補償の内容</w:t>
      </w:r>
      <w:r w:rsidR="00972E8A" w:rsidRPr="00835026">
        <w:rPr>
          <w:rFonts w:ascii="Century" w:eastAsia="メイリオ" w:hAnsi="Century" w:hint="eastAsia"/>
          <w:sz w:val="24"/>
          <w:lang w:eastAsia="ja-JP"/>
        </w:rPr>
        <w:t>≫</w:t>
      </w:r>
    </w:p>
    <w:p w14:paraId="78C7556A" w14:textId="77777777" w:rsidR="00B36493" w:rsidRPr="00835026" w:rsidRDefault="00B36493" w:rsidP="00B36493">
      <w:pPr>
        <w:numPr>
          <w:ilvl w:val="0"/>
          <w:numId w:val="21"/>
        </w:numPr>
        <w:adjustRightInd w:val="0"/>
        <w:spacing w:line="460" w:lineRule="exact"/>
        <w:textAlignment w:val="baseline"/>
        <w:rPr>
          <w:rFonts w:ascii="Century" w:eastAsia="メイリオ" w:hAnsi="Century"/>
          <w:sz w:val="22"/>
          <w:lang w:eastAsia="ja-JP"/>
        </w:rPr>
      </w:pPr>
      <w:r w:rsidRPr="00835026">
        <w:rPr>
          <w:rFonts w:ascii="Century" w:eastAsia="メイリオ" w:hAnsi="Century" w:hint="eastAsia"/>
          <w:sz w:val="22"/>
          <w:lang w:eastAsia="ja-JP"/>
        </w:rPr>
        <w:t>医療費</w:t>
      </w:r>
      <w:r w:rsidRPr="00835026">
        <w:rPr>
          <w:rFonts w:ascii="Century" w:eastAsia="メイリオ" w:hAnsi="Century"/>
          <w:b/>
          <w:sz w:val="22"/>
          <w:lang w:eastAsia="ja-JP"/>
        </w:rPr>
        <w:br/>
      </w:r>
      <w:r w:rsidRPr="00835026">
        <w:rPr>
          <w:rFonts w:ascii="Century" w:eastAsia="メイリオ" w:hAnsi="Century" w:hint="eastAsia"/>
          <w:sz w:val="22"/>
          <w:lang w:eastAsia="ja-JP"/>
        </w:rPr>
        <w:t>この</w:t>
      </w:r>
      <w:r w:rsidR="002A0A8E" w:rsidRPr="00835026">
        <w:rPr>
          <w:rFonts w:ascii="Century" w:eastAsia="メイリオ" w:hAnsi="Century" w:hint="eastAsia"/>
          <w:color w:val="0000FF"/>
          <w:spacing w:val="5"/>
          <w:sz w:val="22"/>
          <w:lang w:eastAsia="ja-JP"/>
        </w:rPr>
        <w:t>治験</w:t>
      </w:r>
      <w:r w:rsidRPr="00835026">
        <w:rPr>
          <w:rFonts w:ascii="Century" w:eastAsia="メイリオ" w:hAnsi="Century" w:hint="eastAsia"/>
          <w:sz w:val="22"/>
          <w:lang w:eastAsia="ja-JP"/>
        </w:rPr>
        <w:t>による健康被害の治療のために</w:t>
      </w:r>
      <w:r w:rsidR="00972E8A" w:rsidRPr="00835026">
        <w:rPr>
          <w:rFonts w:ascii="Century" w:eastAsia="メイリオ" w:hAnsi="Century" w:hint="eastAsia"/>
          <w:sz w:val="22"/>
          <w:highlight w:val="yellow"/>
          <w:lang w:eastAsia="ja-JP"/>
        </w:rPr>
        <w:t>患者さん・</w:t>
      </w:r>
      <w:r w:rsidR="00CD682E">
        <w:rPr>
          <w:rFonts w:ascii="Century" w:eastAsia="メイリオ" w:hAnsi="Century" w:hint="eastAsia"/>
          <w:sz w:val="22"/>
          <w:highlight w:val="yellow"/>
          <w:lang w:eastAsia="ja-JP"/>
        </w:rPr>
        <w:t>あなた</w:t>
      </w:r>
      <w:r w:rsidRPr="00835026">
        <w:rPr>
          <w:rFonts w:ascii="Century" w:eastAsia="メイリオ" w:hAnsi="Century" w:hint="eastAsia"/>
          <w:sz w:val="22"/>
          <w:lang w:eastAsia="ja-JP"/>
        </w:rPr>
        <w:t>が支払われた医療費（健康保険などからの給付を除く</w:t>
      </w:r>
      <w:r w:rsidR="00972E8A" w:rsidRPr="00835026">
        <w:rPr>
          <w:rFonts w:ascii="Century" w:eastAsia="メイリオ" w:hAnsi="Century" w:hint="eastAsia"/>
          <w:sz w:val="22"/>
          <w:highlight w:val="yellow"/>
          <w:lang w:eastAsia="ja-JP"/>
        </w:rPr>
        <w:t>患者さん・</w:t>
      </w:r>
      <w:r w:rsidR="00CD682E">
        <w:rPr>
          <w:rFonts w:ascii="Century" w:eastAsia="メイリオ" w:hAnsi="Century" w:hint="eastAsia"/>
          <w:sz w:val="22"/>
          <w:highlight w:val="yellow"/>
          <w:lang w:eastAsia="ja-JP"/>
        </w:rPr>
        <w:t>あなた</w:t>
      </w:r>
      <w:r w:rsidRPr="00835026">
        <w:rPr>
          <w:rFonts w:ascii="Century" w:eastAsia="メイリオ" w:hAnsi="Century" w:hint="eastAsia"/>
          <w:sz w:val="22"/>
          <w:lang w:eastAsia="ja-JP"/>
        </w:rPr>
        <w:t>の自己負担分）を</w:t>
      </w:r>
      <w:r w:rsidR="002A0A8E" w:rsidRPr="00835026">
        <w:rPr>
          <w:rFonts w:ascii="Century" w:eastAsia="メイリオ" w:hAnsi="Century" w:hint="eastAsia"/>
          <w:sz w:val="22"/>
          <w:lang w:eastAsia="ja-JP"/>
        </w:rPr>
        <w:t>、</w:t>
      </w:r>
      <w:r w:rsidRPr="00835026">
        <w:rPr>
          <w:rFonts w:ascii="Century" w:eastAsia="メイリオ" w:hAnsi="Century" w:hint="eastAsia"/>
          <w:sz w:val="22"/>
          <w:lang w:eastAsia="ja-JP"/>
        </w:rPr>
        <w:t>この試験を依頼している製薬会社がお返しします。</w:t>
      </w:r>
      <w:r w:rsidRPr="00835026">
        <w:rPr>
          <w:rFonts w:ascii="Century" w:eastAsia="メイリオ" w:hAnsi="Century"/>
          <w:sz w:val="22"/>
          <w:lang w:eastAsia="ja-JP"/>
        </w:rPr>
        <w:t xml:space="preserve">   </w:t>
      </w:r>
    </w:p>
    <w:p w14:paraId="1224B720" w14:textId="77777777" w:rsidR="00B36493" w:rsidRPr="00835026" w:rsidRDefault="00B36493" w:rsidP="00B36493">
      <w:pPr>
        <w:adjustRightInd w:val="0"/>
        <w:spacing w:line="460" w:lineRule="exact"/>
        <w:ind w:leftChars="301" w:left="632"/>
        <w:textAlignment w:val="baseline"/>
        <w:rPr>
          <w:rFonts w:ascii="Century" w:eastAsia="メイリオ" w:hAnsi="Century"/>
          <w:sz w:val="22"/>
          <w:lang w:eastAsia="ja-JP"/>
        </w:rPr>
      </w:pPr>
      <w:r w:rsidRPr="00835026">
        <w:rPr>
          <w:rFonts w:ascii="Century" w:eastAsia="メイリオ" w:hAnsi="Century"/>
          <w:sz w:val="22"/>
          <w:lang w:eastAsia="ja-JP"/>
        </w:rPr>
        <w:t xml:space="preserve"> </w:t>
      </w:r>
      <w:r w:rsidRPr="00835026">
        <w:rPr>
          <w:rFonts w:ascii="Century" w:eastAsia="メイリオ" w:hAnsi="Century" w:hint="eastAsia"/>
          <w:lang w:eastAsia="ja-JP"/>
        </w:rPr>
        <w:t>ただし</w:t>
      </w:r>
      <w:r w:rsidR="002A0A8E" w:rsidRPr="00835026">
        <w:rPr>
          <w:rFonts w:ascii="Century" w:eastAsia="メイリオ" w:hAnsi="Century" w:hint="eastAsia"/>
          <w:spacing w:val="5"/>
          <w:lang w:eastAsia="ja-JP"/>
        </w:rPr>
        <w:t>、</w:t>
      </w:r>
      <w:r w:rsidRPr="00835026">
        <w:rPr>
          <w:rFonts w:ascii="Century" w:eastAsia="メイリオ" w:hAnsi="Century" w:hint="eastAsia"/>
          <w:lang w:eastAsia="ja-JP"/>
        </w:rPr>
        <w:t>健康保険法による高額療養費自己負担限度額が上限となります。また</w:t>
      </w:r>
      <w:r w:rsidR="002A0A8E" w:rsidRPr="00835026">
        <w:rPr>
          <w:rFonts w:ascii="Century" w:eastAsia="メイリオ" w:hAnsi="Century" w:hint="eastAsia"/>
          <w:lang w:eastAsia="ja-JP"/>
        </w:rPr>
        <w:t>、</w:t>
      </w:r>
      <w:r w:rsidRPr="00835026">
        <w:rPr>
          <w:rFonts w:ascii="Century" w:eastAsia="メイリオ" w:hAnsi="Century" w:hint="eastAsia"/>
          <w:lang w:eastAsia="ja-JP"/>
        </w:rPr>
        <w:t>通院による治療であって負担軽減費・医療手当てが支払われない場合は</w:t>
      </w:r>
      <w:r w:rsidR="002A0A8E" w:rsidRPr="00835026">
        <w:rPr>
          <w:rFonts w:ascii="Century" w:eastAsia="メイリオ" w:hAnsi="Century" w:hint="eastAsia"/>
          <w:lang w:eastAsia="ja-JP"/>
        </w:rPr>
        <w:t>、</w:t>
      </w:r>
      <w:r w:rsidRPr="00835026">
        <w:rPr>
          <w:rFonts w:ascii="Century" w:eastAsia="メイリオ" w:hAnsi="Century" w:hint="eastAsia"/>
          <w:lang w:eastAsia="ja-JP"/>
        </w:rPr>
        <w:t>病院への往復の交通費をお支払いすることも可能です。</w:t>
      </w:r>
      <w:r w:rsidRPr="00835026">
        <w:rPr>
          <w:rFonts w:ascii="Century" w:eastAsia="メイリオ" w:hAnsi="Century"/>
          <w:sz w:val="22"/>
          <w:lang w:eastAsia="ja-JP"/>
        </w:rPr>
        <w:br/>
      </w:r>
      <w:r w:rsidRPr="00835026">
        <w:rPr>
          <w:rFonts w:ascii="Century" w:eastAsia="メイリオ" w:hAnsi="Century" w:hint="eastAsia"/>
          <w:sz w:val="22"/>
          <w:lang w:eastAsia="ja-JP"/>
        </w:rPr>
        <w:t>ここでいう医療費は通常の医療に要した費用のみを指し</w:t>
      </w:r>
      <w:r w:rsidR="002A0A8E" w:rsidRPr="00835026">
        <w:rPr>
          <w:rFonts w:ascii="Century" w:eastAsia="メイリオ" w:hAnsi="Century" w:hint="eastAsia"/>
          <w:sz w:val="22"/>
          <w:lang w:eastAsia="ja-JP"/>
        </w:rPr>
        <w:t>、</w:t>
      </w:r>
      <w:r w:rsidRPr="00835026">
        <w:rPr>
          <w:rFonts w:ascii="Century" w:eastAsia="メイリオ" w:hAnsi="Century" w:hint="eastAsia"/>
          <w:sz w:val="22"/>
          <w:lang w:eastAsia="ja-JP"/>
        </w:rPr>
        <w:t>差額ベッド代などはお支払いできません。</w:t>
      </w:r>
    </w:p>
    <w:p w14:paraId="25920498" w14:textId="77777777" w:rsidR="00B36493" w:rsidRPr="00835026" w:rsidRDefault="00B36493" w:rsidP="00B36493">
      <w:pPr>
        <w:numPr>
          <w:ilvl w:val="0"/>
          <w:numId w:val="21"/>
        </w:numPr>
        <w:adjustRightInd w:val="0"/>
        <w:spacing w:line="460" w:lineRule="exact"/>
        <w:textAlignment w:val="baseline"/>
        <w:rPr>
          <w:rFonts w:ascii="Century" w:eastAsia="メイリオ" w:hAnsi="Century"/>
          <w:sz w:val="22"/>
          <w:lang w:eastAsia="ja-JP"/>
        </w:rPr>
      </w:pPr>
      <w:r w:rsidRPr="00835026">
        <w:rPr>
          <w:rFonts w:ascii="Century" w:eastAsia="メイリオ" w:hAnsi="Century" w:hint="eastAsia"/>
          <w:sz w:val="22"/>
          <w:lang w:eastAsia="ja-JP"/>
        </w:rPr>
        <w:t>医療手当</w:t>
      </w:r>
      <w:r w:rsidRPr="00835026">
        <w:rPr>
          <w:rFonts w:ascii="Century" w:eastAsia="メイリオ" w:hAnsi="Century"/>
          <w:b/>
          <w:sz w:val="22"/>
          <w:lang w:eastAsia="ja-JP"/>
        </w:rPr>
        <w:br/>
      </w:r>
      <w:r w:rsidRPr="00835026">
        <w:rPr>
          <w:rFonts w:ascii="Century" w:eastAsia="メイリオ" w:hAnsi="Century" w:hint="eastAsia"/>
          <w:sz w:val="22"/>
          <w:lang w:eastAsia="ja-JP"/>
        </w:rPr>
        <w:t>この</w:t>
      </w:r>
      <w:r w:rsidR="002A0A8E" w:rsidRPr="00835026">
        <w:rPr>
          <w:rFonts w:ascii="Century" w:eastAsia="メイリオ" w:hAnsi="Century" w:hint="eastAsia"/>
          <w:color w:val="0000FF"/>
          <w:sz w:val="22"/>
          <w:lang w:eastAsia="ja-JP"/>
        </w:rPr>
        <w:t>治験</w:t>
      </w:r>
      <w:r w:rsidRPr="00835026">
        <w:rPr>
          <w:rFonts w:ascii="Century" w:eastAsia="メイリオ" w:hAnsi="Century" w:hint="eastAsia"/>
          <w:sz w:val="22"/>
          <w:lang w:eastAsia="ja-JP"/>
        </w:rPr>
        <w:t>による健康被害で</w:t>
      </w:r>
      <w:r w:rsidR="00972E8A" w:rsidRPr="00835026">
        <w:rPr>
          <w:rFonts w:ascii="Century" w:eastAsia="メイリオ" w:hAnsi="Century" w:hint="eastAsia"/>
          <w:sz w:val="22"/>
          <w:lang w:eastAsia="ja-JP"/>
        </w:rPr>
        <w:t>患者さん・</w:t>
      </w:r>
      <w:r w:rsidR="00CD682E">
        <w:rPr>
          <w:rFonts w:ascii="Century" w:eastAsia="メイリオ" w:hAnsi="Century" w:hint="eastAsia"/>
          <w:sz w:val="22"/>
          <w:lang w:eastAsia="ja-JP"/>
        </w:rPr>
        <w:t>あなた</w:t>
      </w:r>
      <w:r w:rsidRPr="00835026">
        <w:rPr>
          <w:rFonts w:ascii="Century" w:eastAsia="メイリオ" w:hAnsi="Century" w:hint="eastAsia"/>
          <w:sz w:val="22"/>
          <w:lang w:eastAsia="ja-JP"/>
        </w:rPr>
        <w:t>が入院治療を必要とするような場合には</w:t>
      </w:r>
      <w:r w:rsidR="002A0A8E" w:rsidRPr="00835026">
        <w:rPr>
          <w:rFonts w:ascii="Century" w:eastAsia="メイリオ" w:hAnsi="Century" w:hint="eastAsia"/>
          <w:sz w:val="22"/>
          <w:lang w:eastAsia="ja-JP"/>
        </w:rPr>
        <w:t>、</w:t>
      </w:r>
      <w:r w:rsidRPr="00835026">
        <w:rPr>
          <w:rFonts w:ascii="Century" w:eastAsia="メイリオ" w:hAnsi="Century" w:hint="eastAsia"/>
          <w:sz w:val="22"/>
          <w:lang w:eastAsia="ja-JP"/>
        </w:rPr>
        <w:t>入院に伴う諸雑費などを</w:t>
      </w:r>
      <w:commentRangeStart w:id="6"/>
      <w:r w:rsidRPr="00835026">
        <w:rPr>
          <w:rFonts w:ascii="Century" w:eastAsia="メイリオ" w:hAnsi="Century" w:hint="eastAsia"/>
          <w:sz w:val="22"/>
          <w:lang w:eastAsia="ja-JP"/>
        </w:rPr>
        <w:t>医薬品副作用被害救済制度</w:t>
      </w:r>
      <w:r w:rsidRPr="00835026">
        <w:rPr>
          <w:rFonts w:ascii="Century" w:eastAsia="メイリオ" w:hAnsi="Century" w:hint="eastAsia"/>
          <w:sz w:val="22"/>
          <w:vertAlign w:val="superscript"/>
          <w:lang w:eastAsia="ja-JP"/>
        </w:rPr>
        <w:t>注２）</w:t>
      </w:r>
      <w:r w:rsidRPr="00835026">
        <w:rPr>
          <w:rFonts w:ascii="Century" w:eastAsia="メイリオ" w:hAnsi="Century" w:hint="eastAsia"/>
          <w:sz w:val="22"/>
          <w:lang w:eastAsia="ja-JP"/>
        </w:rPr>
        <w:t>の給付額に準じ</w:t>
      </w:r>
      <w:commentRangeEnd w:id="6"/>
      <w:r w:rsidR="00023AFA">
        <w:rPr>
          <w:rStyle w:val="afc"/>
        </w:rPr>
        <w:commentReference w:id="6"/>
      </w:r>
      <w:r w:rsidRPr="00835026">
        <w:rPr>
          <w:rFonts w:ascii="Century" w:eastAsia="メイリオ" w:hAnsi="Century" w:hint="eastAsia"/>
          <w:sz w:val="22"/>
          <w:lang w:eastAsia="ja-JP"/>
        </w:rPr>
        <w:t>て</w:t>
      </w:r>
      <w:r w:rsidR="002A0A8E" w:rsidRPr="00835026">
        <w:rPr>
          <w:rFonts w:ascii="Century" w:eastAsia="メイリオ" w:hAnsi="Century" w:hint="eastAsia"/>
          <w:sz w:val="22"/>
          <w:lang w:eastAsia="ja-JP"/>
        </w:rPr>
        <w:t>、</w:t>
      </w:r>
      <w:r w:rsidRPr="00835026">
        <w:rPr>
          <w:rFonts w:ascii="Century" w:eastAsia="メイリオ" w:hAnsi="Century" w:hint="eastAsia"/>
          <w:sz w:val="22"/>
          <w:lang w:eastAsia="ja-JP"/>
        </w:rPr>
        <w:t>製薬会社がお支払いします。</w:t>
      </w:r>
    </w:p>
    <w:p w14:paraId="6DC6F702" w14:textId="77777777" w:rsidR="00B36493" w:rsidRPr="00835026" w:rsidRDefault="00B36493" w:rsidP="00B36493">
      <w:pPr>
        <w:numPr>
          <w:ilvl w:val="0"/>
          <w:numId w:val="21"/>
        </w:numPr>
        <w:adjustRightInd w:val="0"/>
        <w:spacing w:line="460" w:lineRule="exact"/>
        <w:textAlignment w:val="baseline"/>
        <w:rPr>
          <w:rFonts w:ascii="Century" w:eastAsia="メイリオ" w:hAnsi="Century"/>
          <w:sz w:val="22"/>
          <w:lang w:eastAsia="ja-JP"/>
        </w:rPr>
      </w:pPr>
      <w:r w:rsidRPr="00835026">
        <w:rPr>
          <w:rFonts w:ascii="Century" w:eastAsia="メイリオ" w:hAnsi="Century" w:hint="eastAsia"/>
          <w:sz w:val="22"/>
          <w:lang w:eastAsia="ja-JP"/>
        </w:rPr>
        <w:t>補償金</w:t>
      </w:r>
      <w:r w:rsidRPr="00835026">
        <w:rPr>
          <w:rFonts w:ascii="Century" w:eastAsia="メイリオ" w:hAnsi="Century"/>
          <w:b/>
          <w:sz w:val="22"/>
          <w:lang w:eastAsia="ja-JP"/>
        </w:rPr>
        <w:br/>
      </w:r>
      <w:r w:rsidRPr="00835026">
        <w:rPr>
          <w:rFonts w:ascii="Century" w:eastAsia="メイリオ" w:hAnsi="Century" w:hint="eastAsia"/>
          <w:sz w:val="22"/>
          <w:lang w:eastAsia="ja-JP"/>
        </w:rPr>
        <w:t>この</w:t>
      </w:r>
      <w:r w:rsidR="002A0A8E" w:rsidRPr="00835026">
        <w:rPr>
          <w:rFonts w:ascii="Century" w:eastAsia="メイリオ" w:hAnsi="Century" w:hint="eastAsia"/>
          <w:color w:val="0000FF"/>
          <w:sz w:val="22"/>
          <w:lang w:eastAsia="ja-JP"/>
        </w:rPr>
        <w:t>治験</w:t>
      </w:r>
      <w:r w:rsidRPr="00835026">
        <w:rPr>
          <w:rFonts w:ascii="Century" w:eastAsia="メイリオ" w:hAnsi="Century" w:hint="eastAsia"/>
          <w:sz w:val="22"/>
          <w:lang w:eastAsia="ja-JP"/>
        </w:rPr>
        <w:t>による健康被害で</w:t>
      </w:r>
      <w:r w:rsidR="00972E8A" w:rsidRPr="00835026">
        <w:rPr>
          <w:rFonts w:ascii="Century" w:eastAsia="メイリオ" w:hAnsi="Century" w:hint="eastAsia"/>
          <w:sz w:val="22"/>
          <w:highlight w:val="yellow"/>
          <w:lang w:eastAsia="ja-JP"/>
        </w:rPr>
        <w:t>患者さん・</w:t>
      </w:r>
      <w:r w:rsidR="00CD682E">
        <w:rPr>
          <w:rFonts w:ascii="Century" w:eastAsia="メイリオ" w:hAnsi="Century" w:hint="eastAsia"/>
          <w:sz w:val="22"/>
          <w:highlight w:val="yellow"/>
          <w:lang w:eastAsia="ja-JP"/>
        </w:rPr>
        <w:t>あなた</w:t>
      </w:r>
      <w:r w:rsidRPr="00835026">
        <w:rPr>
          <w:rFonts w:ascii="Century" w:eastAsia="メイリオ" w:hAnsi="Century" w:hint="eastAsia"/>
          <w:sz w:val="22"/>
          <w:lang w:eastAsia="ja-JP"/>
        </w:rPr>
        <w:t>が後遺障害１級および２級</w:t>
      </w:r>
      <w:r w:rsidRPr="00835026">
        <w:rPr>
          <w:rFonts w:ascii="Century" w:eastAsia="メイリオ" w:hAnsi="Century" w:hint="eastAsia"/>
          <w:sz w:val="22"/>
          <w:vertAlign w:val="superscript"/>
          <w:lang w:eastAsia="ja-JP"/>
        </w:rPr>
        <w:t>注３）</w:t>
      </w:r>
      <w:r w:rsidRPr="00835026">
        <w:rPr>
          <w:rFonts w:ascii="Century" w:eastAsia="メイリオ" w:hAnsi="Century" w:hint="eastAsia"/>
          <w:sz w:val="22"/>
          <w:lang w:eastAsia="ja-JP"/>
        </w:rPr>
        <w:t>となったり</w:t>
      </w:r>
      <w:r w:rsidR="002A0A8E" w:rsidRPr="00835026">
        <w:rPr>
          <w:rFonts w:ascii="Century" w:eastAsia="メイリオ" w:hAnsi="Century" w:hint="eastAsia"/>
          <w:sz w:val="22"/>
          <w:lang w:eastAsia="ja-JP"/>
        </w:rPr>
        <w:t>、</w:t>
      </w:r>
      <w:r w:rsidRPr="00835026">
        <w:rPr>
          <w:rFonts w:ascii="Century" w:eastAsia="メイリオ" w:hAnsi="Century" w:hint="eastAsia"/>
          <w:sz w:val="22"/>
          <w:lang w:eastAsia="ja-JP"/>
        </w:rPr>
        <w:t>あるいはお亡くなりになった場合には</w:t>
      </w:r>
      <w:r w:rsidR="002A0A8E" w:rsidRPr="00835026">
        <w:rPr>
          <w:rFonts w:ascii="Century" w:eastAsia="メイリオ" w:hAnsi="Century" w:hint="eastAsia"/>
          <w:sz w:val="22"/>
          <w:lang w:eastAsia="ja-JP"/>
        </w:rPr>
        <w:t>、</w:t>
      </w:r>
      <w:r w:rsidRPr="00835026">
        <w:rPr>
          <w:rFonts w:ascii="Century" w:eastAsia="メイリオ" w:hAnsi="Century" w:hint="eastAsia"/>
          <w:sz w:val="22"/>
          <w:lang w:eastAsia="ja-JP"/>
        </w:rPr>
        <w:t>製薬会社が医薬品副作用被害救済制度の給付額に準じて一時金をお支払いします。</w:t>
      </w:r>
      <w:r w:rsidRPr="00835026">
        <w:rPr>
          <w:rFonts w:ascii="Century" w:eastAsia="メイリオ" w:hAnsi="Century"/>
          <w:sz w:val="22"/>
          <w:lang w:eastAsia="ja-JP"/>
        </w:rPr>
        <w:br/>
      </w:r>
      <w:r w:rsidRPr="00835026">
        <w:rPr>
          <w:rFonts w:ascii="Century" w:eastAsia="メイリオ" w:hAnsi="Century" w:hint="eastAsia"/>
          <w:sz w:val="22"/>
          <w:lang w:eastAsia="ja-JP"/>
        </w:rPr>
        <w:t>補償金の内容は</w:t>
      </w:r>
      <w:r w:rsidR="002A0A8E" w:rsidRPr="00835026">
        <w:rPr>
          <w:rFonts w:ascii="Century" w:eastAsia="メイリオ" w:hAnsi="Century" w:hint="eastAsia"/>
          <w:sz w:val="22"/>
          <w:lang w:eastAsia="ja-JP"/>
        </w:rPr>
        <w:t>、</w:t>
      </w:r>
      <w:r w:rsidRPr="00835026">
        <w:rPr>
          <w:rFonts w:ascii="Century" w:eastAsia="メイリオ" w:hAnsi="Century" w:hint="eastAsia"/>
          <w:sz w:val="22"/>
          <w:lang w:eastAsia="ja-JP"/>
        </w:rPr>
        <w:t>後遺障害１級および２級の場合は障害補償金（１８歳未満の場合は障害児補償金）</w:t>
      </w:r>
      <w:r w:rsidR="002A0A8E" w:rsidRPr="00835026">
        <w:rPr>
          <w:rFonts w:ascii="Century" w:eastAsia="メイリオ" w:hAnsi="Century" w:hint="eastAsia"/>
          <w:sz w:val="22"/>
          <w:lang w:eastAsia="ja-JP"/>
        </w:rPr>
        <w:t>、</w:t>
      </w:r>
      <w:r w:rsidRPr="00835026">
        <w:rPr>
          <w:rFonts w:ascii="Century" w:eastAsia="メイリオ" w:hAnsi="Century" w:hint="eastAsia"/>
          <w:sz w:val="22"/>
          <w:lang w:eastAsia="ja-JP"/>
        </w:rPr>
        <w:t>お亡くなりになった場合は遺族補償金</w:t>
      </w:r>
      <w:r w:rsidR="002A0A8E" w:rsidRPr="00835026">
        <w:rPr>
          <w:rFonts w:ascii="Century" w:eastAsia="メイリオ" w:hAnsi="Century" w:hint="eastAsia"/>
          <w:sz w:val="22"/>
          <w:lang w:eastAsia="ja-JP"/>
        </w:rPr>
        <w:t>、</w:t>
      </w:r>
      <w:r w:rsidRPr="00835026">
        <w:rPr>
          <w:rFonts w:ascii="Century" w:eastAsia="メイリオ" w:hAnsi="Century" w:hint="eastAsia"/>
          <w:sz w:val="22"/>
          <w:lang w:eastAsia="ja-JP"/>
        </w:rPr>
        <w:t>葬祭料です。</w:t>
      </w:r>
      <w:r w:rsidRPr="00835026">
        <w:rPr>
          <w:rFonts w:ascii="Century" w:eastAsia="メイリオ" w:hAnsi="Century" w:hint="eastAsia"/>
          <w:lang w:eastAsia="ja-JP"/>
        </w:rPr>
        <w:t>なお</w:t>
      </w:r>
      <w:r w:rsidR="002A0A8E" w:rsidRPr="00835026">
        <w:rPr>
          <w:rFonts w:ascii="Century" w:eastAsia="メイリオ" w:hAnsi="Century" w:hint="eastAsia"/>
          <w:spacing w:val="5"/>
          <w:lang w:eastAsia="ja-JP"/>
        </w:rPr>
        <w:t>、</w:t>
      </w:r>
      <w:r w:rsidRPr="00835026">
        <w:rPr>
          <w:rFonts w:ascii="Century" w:eastAsia="メイリオ" w:hAnsi="Century" w:hint="eastAsia"/>
          <w:lang w:eastAsia="ja-JP"/>
        </w:rPr>
        <w:t>休業補償はお支払いいたしません。</w:t>
      </w:r>
    </w:p>
    <w:p w14:paraId="04FF05FC" w14:textId="77777777" w:rsidR="00B36493" w:rsidRDefault="00B36493" w:rsidP="00023AFA">
      <w:pPr>
        <w:adjustRightInd w:val="0"/>
        <w:spacing w:line="460" w:lineRule="exact"/>
        <w:ind w:leftChars="330" w:left="836" w:hangingChars="62" w:hanging="143"/>
        <w:textAlignment w:val="baseline"/>
        <w:rPr>
          <w:rFonts w:ascii="Century" w:eastAsia="メイリオ" w:hAnsi="Century"/>
          <w:bCs/>
          <w:spacing w:val="5"/>
          <w:sz w:val="22"/>
          <w:lang w:eastAsia="ja-JP"/>
        </w:rPr>
      </w:pPr>
      <w:commentRangeStart w:id="7"/>
      <w:r w:rsidRPr="00835026">
        <w:rPr>
          <w:rFonts w:ascii="Century" w:eastAsia="メイリオ" w:hAnsi="Century" w:hint="eastAsia"/>
          <w:bCs/>
          <w:spacing w:val="5"/>
          <w:sz w:val="22"/>
          <w:lang w:eastAsia="ja-JP"/>
        </w:rPr>
        <w:t>補償金の給付額は健康被害の発症年齢等により異なります</w:t>
      </w:r>
      <w:commentRangeEnd w:id="7"/>
      <w:r w:rsidR="00023AFA">
        <w:rPr>
          <w:rStyle w:val="afc"/>
        </w:rPr>
        <w:commentReference w:id="7"/>
      </w:r>
      <w:r w:rsidRPr="00835026">
        <w:rPr>
          <w:rFonts w:ascii="Century" w:eastAsia="メイリオ" w:hAnsi="Century" w:hint="eastAsia"/>
          <w:bCs/>
          <w:spacing w:val="5"/>
          <w:sz w:val="22"/>
          <w:lang w:eastAsia="ja-JP"/>
        </w:rPr>
        <w:t>。</w:t>
      </w:r>
    </w:p>
    <w:p w14:paraId="46954A92" w14:textId="77777777" w:rsidR="00B36493" w:rsidRPr="00835026" w:rsidRDefault="00A22F89" w:rsidP="00023AFA">
      <w:pPr>
        <w:adjustRightInd w:val="0"/>
        <w:spacing w:beforeLines="50" w:before="176" w:line="320" w:lineRule="exact"/>
        <w:ind w:leftChars="200" w:left="1049" w:hanging="629"/>
        <w:jc w:val="left"/>
        <w:textAlignment w:val="baseline"/>
        <w:rPr>
          <w:rFonts w:ascii="Century" w:eastAsia="メイリオ" w:hAnsi="Century"/>
          <w:sz w:val="22"/>
          <w:szCs w:val="22"/>
          <w:lang w:eastAsia="ja-JP"/>
        </w:rPr>
      </w:pPr>
      <w:r w:rsidRPr="00835026">
        <w:rPr>
          <w:rFonts w:ascii="Century" w:eastAsia="メイリオ" w:hAnsi="Century" w:hint="eastAsia"/>
          <w:sz w:val="22"/>
          <w:szCs w:val="22"/>
          <w:lang w:eastAsia="ja-JP"/>
        </w:rPr>
        <w:t>注</w:t>
      </w:r>
      <w:r w:rsidR="00253DE1">
        <w:rPr>
          <w:rFonts w:ascii="Century" w:eastAsia="メイリオ" w:hAnsi="Century" w:hint="eastAsia"/>
          <w:sz w:val="22"/>
          <w:szCs w:val="22"/>
          <w:lang w:eastAsia="ja-JP"/>
        </w:rPr>
        <w:t>2</w:t>
      </w:r>
      <w:r w:rsidRPr="00835026">
        <w:rPr>
          <w:rFonts w:ascii="Century" w:eastAsia="メイリオ" w:hAnsi="Century" w:hint="eastAsia"/>
          <w:sz w:val="22"/>
          <w:szCs w:val="22"/>
          <w:lang w:eastAsia="ja-JP"/>
        </w:rPr>
        <w:t>)</w:t>
      </w:r>
      <w:r w:rsidR="00B36493" w:rsidRPr="00835026">
        <w:rPr>
          <w:rFonts w:ascii="Century" w:eastAsia="メイリオ" w:hAnsi="Century" w:hint="eastAsia"/>
          <w:sz w:val="22"/>
          <w:szCs w:val="22"/>
          <w:lang w:eastAsia="ja-JP"/>
        </w:rPr>
        <w:t>「医薬品副作用被害救済制度」は法律（医薬品医療機器総合機構法）に基づく制度で</w:t>
      </w:r>
      <w:r w:rsidR="002A0A8E" w:rsidRPr="00835026">
        <w:rPr>
          <w:rFonts w:ascii="Century" w:eastAsia="メイリオ" w:hAnsi="Century" w:hint="eastAsia"/>
          <w:sz w:val="22"/>
          <w:szCs w:val="22"/>
          <w:lang w:eastAsia="ja-JP"/>
        </w:rPr>
        <w:t>、</w:t>
      </w:r>
      <w:r w:rsidR="00B36493" w:rsidRPr="00835026">
        <w:rPr>
          <w:rFonts w:ascii="Century" w:eastAsia="メイリオ" w:hAnsi="Century" w:hint="eastAsia"/>
          <w:sz w:val="22"/>
          <w:szCs w:val="22"/>
          <w:lang w:eastAsia="ja-JP"/>
        </w:rPr>
        <w:t>医薬品（厚生労働省により承認された薬）を適正に使用したにもかかわらず</w:t>
      </w:r>
      <w:r w:rsidR="002A0A8E" w:rsidRPr="00835026">
        <w:rPr>
          <w:rFonts w:ascii="Century" w:eastAsia="メイリオ" w:hAnsi="Century" w:hint="eastAsia"/>
          <w:sz w:val="22"/>
          <w:szCs w:val="22"/>
          <w:lang w:eastAsia="ja-JP"/>
        </w:rPr>
        <w:t>、</w:t>
      </w:r>
      <w:r w:rsidR="00B36493" w:rsidRPr="00835026">
        <w:rPr>
          <w:rFonts w:ascii="Century" w:eastAsia="メイリオ" w:hAnsi="Century" w:hint="eastAsia"/>
          <w:sz w:val="22"/>
          <w:szCs w:val="22"/>
          <w:lang w:eastAsia="ja-JP"/>
        </w:rPr>
        <w:t>副作用によって一定レベル以上の健康被害が生じた場合に</w:t>
      </w:r>
      <w:r w:rsidR="002A0A8E" w:rsidRPr="00835026">
        <w:rPr>
          <w:rFonts w:ascii="Century" w:eastAsia="メイリオ" w:hAnsi="Century" w:hint="eastAsia"/>
          <w:sz w:val="22"/>
          <w:szCs w:val="22"/>
          <w:lang w:eastAsia="ja-JP"/>
        </w:rPr>
        <w:t>、</w:t>
      </w:r>
      <w:r w:rsidR="00B36493" w:rsidRPr="00835026">
        <w:rPr>
          <w:rFonts w:ascii="Century" w:eastAsia="メイリオ" w:hAnsi="Century" w:hint="eastAsia"/>
          <w:sz w:val="22"/>
          <w:szCs w:val="22"/>
          <w:lang w:eastAsia="ja-JP"/>
        </w:rPr>
        <w:t>医療費などが給付されるというものです　（ただし</w:t>
      </w:r>
      <w:r w:rsidR="002A0A8E" w:rsidRPr="00835026">
        <w:rPr>
          <w:rFonts w:ascii="Century" w:eastAsia="メイリオ" w:hAnsi="Century" w:hint="eastAsia"/>
          <w:sz w:val="22"/>
          <w:szCs w:val="22"/>
          <w:lang w:eastAsia="ja-JP"/>
        </w:rPr>
        <w:t>、</w:t>
      </w:r>
      <w:r w:rsidR="00B36493" w:rsidRPr="00835026">
        <w:rPr>
          <w:rFonts w:ascii="Century" w:eastAsia="メイリオ" w:hAnsi="Century" w:hint="eastAsia"/>
          <w:sz w:val="22"/>
          <w:szCs w:val="22"/>
          <w:lang w:eastAsia="ja-JP"/>
        </w:rPr>
        <w:t>救済の対象とならないものもあります）。</w:t>
      </w:r>
    </w:p>
    <w:p w14:paraId="685A9B74" w14:textId="77777777" w:rsidR="00B36493" w:rsidRPr="00835026" w:rsidRDefault="00A22F89" w:rsidP="00A22F89">
      <w:pPr>
        <w:adjustRightInd w:val="0"/>
        <w:spacing w:line="320" w:lineRule="exact"/>
        <w:ind w:leftChars="200" w:left="1049" w:hanging="629"/>
        <w:jc w:val="left"/>
        <w:textAlignment w:val="baseline"/>
        <w:rPr>
          <w:rFonts w:ascii="Century" w:eastAsia="メイリオ" w:hAnsi="Century"/>
          <w:sz w:val="22"/>
          <w:szCs w:val="22"/>
          <w:lang w:eastAsia="ja-JP"/>
        </w:rPr>
      </w:pPr>
      <w:commentRangeStart w:id="8"/>
      <w:r w:rsidRPr="00835026">
        <w:rPr>
          <w:rFonts w:ascii="Century" w:eastAsia="メイリオ" w:hAnsi="Century" w:hint="eastAsia"/>
          <w:sz w:val="22"/>
          <w:szCs w:val="22"/>
          <w:lang w:eastAsia="ja-JP"/>
        </w:rPr>
        <w:t>注</w:t>
      </w:r>
      <w:r w:rsidRPr="00835026">
        <w:rPr>
          <w:rFonts w:ascii="Century" w:eastAsia="メイリオ" w:hAnsi="Century" w:hint="eastAsia"/>
          <w:sz w:val="22"/>
          <w:szCs w:val="22"/>
          <w:lang w:eastAsia="ja-JP"/>
        </w:rPr>
        <w:t>3)</w:t>
      </w:r>
      <w:r w:rsidR="00B36493" w:rsidRPr="00835026">
        <w:rPr>
          <w:rFonts w:ascii="Century" w:eastAsia="メイリオ" w:hAnsi="Century" w:hint="eastAsia"/>
          <w:sz w:val="22"/>
          <w:szCs w:val="22"/>
          <w:lang w:eastAsia="ja-JP"/>
        </w:rPr>
        <w:t>後遺障害の程度</w:t>
      </w:r>
      <w:r w:rsidR="00B36493" w:rsidRPr="00835026">
        <w:rPr>
          <w:rFonts w:ascii="Century" w:eastAsia="メイリオ" w:hAnsi="Century"/>
          <w:sz w:val="22"/>
          <w:szCs w:val="22"/>
          <w:lang w:eastAsia="ja-JP"/>
        </w:rPr>
        <w:t xml:space="preserve"> </w:t>
      </w:r>
      <w:r w:rsidR="00B36493" w:rsidRPr="00835026">
        <w:rPr>
          <w:rFonts w:ascii="Century" w:eastAsia="メイリオ" w:hAnsi="Century" w:hint="eastAsia"/>
          <w:sz w:val="22"/>
          <w:szCs w:val="22"/>
          <w:lang w:eastAsia="ja-JP"/>
        </w:rPr>
        <w:t>（独立行政法人医薬品医療機器総合機構法施行令）</w:t>
      </w:r>
      <w:commentRangeEnd w:id="8"/>
      <w:r w:rsidR="00023AFA">
        <w:rPr>
          <w:rStyle w:val="afc"/>
        </w:rPr>
        <w:commentReference w:id="8"/>
      </w:r>
    </w:p>
    <w:p w14:paraId="770A97DD" w14:textId="77777777" w:rsidR="00B36493" w:rsidRPr="00835026" w:rsidRDefault="00B36493" w:rsidP="00B36493">
      <w:pPr>
        <w:adjustRightInd w:val="0"/>
        <w:spacing w:line="460" w:lineRule="exact"/>
        <w:ind w:left="630" w:hanging="630"/>
        <w:textAlignment w:val="baseline"/>
        <w:rPr>
          <w:rFonts w:ascii="Century" w:eastAsia="メイリオ" w:hAnsi="Century"/>
          <w:sz w:val="22"/>
          <w:szCs w:val="22"/>
          <w:lang w:eastAsia="ja-JP"/>
        </w:rPr>
      </w:pPr>
      <w:r w:rsidRPr="00835026">
        <w:rPr>
          <w:rFonts w:ascii="Century" w:eastAsia="メイリオ" w:hAnsi="Century"/>
          <w:sz w:val="22"/>
          <w:szCs w:val="22"/>
          <w:lang w:eastAsia="ja-JP"/>
        </w:rPr>
        <w:br w:type="page"/>
      </w:r>
    </w:p>
    <w:p w14:paraId="6C70FA9C" w14:textId="77777777" w:rsidR="00B36493" w:rsidRPr="00835026" w:rsidRDefault="00B36493" w:rsidP="00B36493">
      <w:pPr>
        <w:adjustRightInd w:val="0"/>
        <w:spacing w:line="460" w:lineRule="exact"/>
        <w:ind w:left="478" w:hangingChars="191" w:hanging="478"/>
        <w:textAlignment w:val="baseline"/>
        <w:rPr>
          <w:rFonts w:ascii="Century" w:eastAsia="メイリオ" w:hAnsi="Century"/>
          <w:sz w:val="22"/>
          <w:szCs w:val="22"/>
          <w:lang w:eastAsia="ja-JP"/>
        </w:rPr>
      </w:pPr>
      <w:r w:rsidRPr="00835026">
        <w:rPr>
          <w:rFonts w:ascii="Century" w:eastAsia="メイリオ" w:hAnsi="Century"/>
          <w:spacing w:val="5"/>
          <w:sz w:val="24"/>
          <w:lang w:eastAsia="ja-JP"/>
        </w:rPr>
        <w:lastRenderedPageBreak/>
        <w:t>1-3</w:t>
      </w:r>
      <w:r w:rsidRPr="00835026">
        <w:rPr>
          <w:rFonts w:ascii="Century" w:eastAsia="メイリオ" w:hAnsi="Century" w:hint="eastAsia"/>
          <w:spacing w:val="5"/>
          <w:sz w:val="24"/>
          <w:lang w:eastAsia="ja-JP"/>
        </w:rPr>
        <w:t xml:space="preserve">　</w:t>
      </w:r>
      <w:r w:rsidR="00AA321F" w:rsidRPr="00835026">
        <w:rPr>
          <w:rFonts w:ascii="Century" w:eastAsia="メイリオ" w:hAnsi="Century" w:hint="eastAsia"/>
          <w:spacing w:val="5"/>
          <w:sz w:val="24"/>
          <w:lang w:eastAsia="ja-JP"/>
        </w:rPr>
        <w:t>≪</w:t>
      </w:r>
      <w:r w:rsidRPr="00835026">
        <w:rPr>
          <w:rFonts w:ascii="Century" w:eastAsia="メイリオ" w:hAnsi="Century" w:hint="eastAsia"/>
          <w:spacing w:val="5"/>
          <w:sz w:val="24"/>
          <w:lang w:eastAsia="ja-JP"/>
        </w:rPr>
        <w:t>補償の制限など</w:t>
      </w:r>
      <w:r w:rsidR="00AA321F" w:rsidRPr="00835026">
        <w:rPr>
          <w:rFonts w:ascii="Century" w:eastAsia="メイリオ" w:hAnsi="Century" w:hint="eastAsia"/>
          <w:spacing w:val="5"/>
          <w:sz w:val="24"/>
          <w:lang w:eastAsia="ja-JP"/>
        </w:rPr>
        <w:t>≫</w:t>
      </w:r>
    </w:p>
    <w:p w14:paraId="454B204B" w14:textId="77777777" w:rsidR="00B36493" w:rsidRPr="00835026" w:rsidRDefault="00B36493" w:rsidP="00B36493">
      <w:pPr>
        <w:adjustRightInd w:val="0"/>
        <w:spacing w:line="460" w:lineRule="exact"/>
        <w:textAlignment w:val="baseline"/>
        <w:rPr>
          <w:rFonts w:ascii="Century" w:eastAsia="メイリオ" w:hAnsi="Century"/>
          <w:sz w:val="22"/>
          <w:lang w:eastAsia="ja-JP"/>
        </w:rPr>
      </w:pPr>
      <w:r w:rsidRPr="00835026">
        <w:rPr>
          <w:rFonts w:ascii="Century" w:eastAsia="メイリオ" w:hAnsi="Century" w:hint="eastAsia"/>
          <w:b/>
          <w:sz w:val="22"/>
          <w:lang w:eastAsia="ja-JP"/>
        </w:rPr>
        <w:t xml:space="preserve">　　</w:t>
      </w:r>
      <w:r w:rsidRPr="00835026">
        <w:rPr>
          <w:rFonts w:ascii="Century" w:eastAsia="メイリオ" w:hAnsi="Century"/>
          <w:sz w:val="22"/>
          <w:lang w:eastAsia="ja-JP"/>
        </w:rPr>
        <w:t>1</w:t>
      </w:r>
      <w:r w:rsidRPr="00835026">
        <w:rPr>
          <w:rFonts w:ascii="Century" w:eastAsia="メイリオ" w:hAnsi="Century" w:hint="eastAsia"/>
          <w:sz w:val="22"/>
          <w:lang w:eastAsia="ja-JP"/>
        </w:rPr>
        <w:t>）補償の対象とならない場合</w:t>
      </w:r>
    </w:p>
    <w:p w14:paraId="6E22AD31" w14:textId="77777777" w:rsidR="00B36493" w:rsidRPr="00835026" w:rsidRDefault="00B36493" w:rsidP="00B36493">
      <w:pPr>
        <w:numPr>
          <w:ilvl w:val="0"/>
          <w:numId w:val="23"/>
        </w:numPr>
        <w:adjustRightInd w:val="0"/>
        <w:spacing w:line="460" w:lineRule="exact"/>
        <w:textAlignment w:val="baseline"/>
        <w:rPr>
          <w:rFonts w:ascii="Century" w:eastAsia="メイリオ" w:hAnsi="Century"/>
          <w:sz w:val="22"/>
          <w:lang w:eastAsia="ja-JP"/>
        </w:rPr>
      </w:pPr>
      <w:r w:rsidRPr="00835026">
        <w:rPr>
          <w:rFonts w:ascii="Century" w:eastAsia="メイリオ" w:hAnsi="Century" w:hint="eastAsia"/>
          <w:sz w:val="22"/>
          <w:lang w:eastAsia="ja-JP"/>
        </w:rPr>
        <w:t>明らかに他の原因が説明できる場合など</w:t>
      </w:r>
      <w:r w:rsidR="002A0A8E" w:rsidRPr="00835026">
        <w:rPr>
          <w:rFonts w:ascii="Century" w:eastAsia="メイリオ" w:hAnsi="Century" w:hint="eastAsia"/>
          <w:sz w:val="22"/>
          <w:lang w:eastAsia="ja-JP"/>
        </w:rPr>
        <w:t>、</w:t>
      </w:r>
      <w:r w:rsidRPr="00835026">
        <w:rPr>
          <w:rFonts w:ascii="Century" w:eastAsia="メイリオ" w:hAnsi="Century" w:hint="eastAsia"/>
          <w:sz w:val="22"/>
          <w:lang w:eastAsia="ja-JP"/>
        </w:rPr>
        <w:t>この</w:t>
      </w:r>
      <w:r w:rsidR="002A0A8E" w:rsidRPr="00835026">
        <w:rPr>
          <w:rFonts w:ascii="Century" w:eastAsia="メイリオ" w:hAnsi="Century" w:hint="eastAsia"/>
          <w:color w:val="0000FF"/>
          <w:sz w:val="22"/>
          <w:lang w:eastAsia="ja-JP"/>
        </w:rPr>
        <w:t>治験</w:t>
      </w:r>
      <w:r w:rsidRPr="00835026">
        <w:rPr>
          <w:rFonts w:ascii="Century" w:eastAsia="メイリオ" w:hAnsi="Century" w:hint="eastAsia"/>
          <w:sz w:val="22"/>
          <w:lang w:eastAsia="ja-JP"/>
        </w:rPr>
        <w:t>との因果関係が否定されるものは補償の対象とはなりません。</w:t>
      </w:r>
    </w:p>
    <w:p w14:paraId="435B29BC" w14:textId="77777777" w:rsidR="00B36493" w:rsidRPr="00835026" w:rsidRDefault="00B36493" w:rsidP="00B36493">
      <w:pPr>
        <w:numPr>
          <w:ilvl w:val="0"/>
          <w:numId w:val="23"/>
        </w:numPr>
        <w:adjustRightInd w:val="0"/>
        <w:spacing w:line="460" w:lineRule="exact"/>
        <w:textAlignment w:val="baseline"/>
        <w:rPr>
          <w:rFonts w:ascii="Century" w:eastAsia="メイリオ" w:hAnsi="Century"/>
          <w:sz w:val="22"/>
          <w:lang w:eastAsia="ja-JP"/>
        </w:rPr>
      </w:pPr>
      <w:r w:rsidRPr="00835026">
        <w:rPr>
          <w:rFonts w:ascii="Century" w:eastAsia="メイリオ" w:hAnsi="Century" w:hint="eastAsia"/>
          <w:sz w:val="22"/>
          <w:lang w:eastAsia="ja-JP"/>
        </w:rPr>
        <w:t>例えばこの</w:t>
      </w:r>
      <w:r w:rsidR="002A0A8E" w:rsidRPr="00835026">
        <w:rPr>
          <w:rFonts w:ascii="Century" w:eastAsia="メイリオ" w:hAnsi="Century" w:hint="eastAsia"/>
          <w:color w:val="0000FF"/>
          <w:sz w:val="22"/>
          <w:lang w:eastAsia="ja-JP"/>
        </w:rPr>
        <w:t>治験</w:t>
      </w:r>
      <w:r w:rsidRPr="00835026">
        <w:rPr>
          <w:rFonts w:ascii="Century" w:eastAsia="メイリオ" w:hAnsi="Century" w:hint="eastAsia"/>
          <w:sz w:val="22"/>
          <w:lang w:eastAsia="ja-JP"/>
        </w:rPr>
        <w:t>のための通院中に暴走車にはねられたといった交通事故にあった場合のような機会原因（この</w:t>
      </w:r>
      <w:r w:rsidR="002A0A8E" w:rsidRPr="00835026">
        <w:rPr>
          <w:rFonts w:ascii="Century" w:eastAsia="メイリオ" w:hAnsi="Century" w:hint="eastAsia"/>
          <w:color w:val="0000FF"/>
          <w:sz w:val="22"/>
          <w:lang w:eastAsia="ja-JP"/>
        </w:rPr>
        <w:t>治験</w:t>
      </w:r>
      <w:r w:rsidRPr="00835026">
        <w:rPr>
          <w:rFonts w:ascii="Century" w:eastAsia="メイリオ" w:hAnsi="Century" w:hint="eastAsia"/>
          <w:sz w:val="22"/>
          <w:lang w:eastAsia="ja-JP"/>
        </w:rPr>
        <w:t>に参加しなくても起こったであろう事故原因）によるものは補償の対象とはなりません。</w:t>
      </w:r>
    </w:p>
    <w:p w14:paraId="1B5CF1BB" w14:textId="77777777" w:rsidR="00B36493" w:rsidRPr="00835026" w:rsidRDefault="00B36493" w:rsidP="00B36493">
      <w:pPr>
        <w:numPr>
          <w:ilvl w:val="0"/>
          <w:numId w:val="23"/>
        </w:numPr>
        <w:adjustRightInd w:val="0"/>
        <w:spacing w:line="460" w:lineRule="exact"/>
        <w:textAlignment w:val="baseline"/>
        <w:rPr>
          <w:rFonts w:ascii="Century" w:eastAsia="メイリオ" w:hAnsi="Century"/>
          <w:sz w:val="22"/>
          <w:lang w:eastAsia="ja-JP"/>
        </w:rPr>
      </w:pPr>
      <w:r w:rsidRPr="00835026">
        <w:rPr>
          <w:rFonts w:ascii="Century" w:eastAsia="メイリオ" w:hAnsi="Century" w:hint="eastAsia"/>
          <w:sz w:val="22"/>
          <w:lang w:eastAsia="ja-JP"/>
        </w:rPr>
        <w:t>薬剤が予期した効能を発揮しなかったとしても</w:t>
      </w:r>
      <w:r w:rsidR="002A0A8E" w:rsidRPr="00835026">
        <w:rPr>
          <w:rFonts w:ascii="Century" w:eastAsia="メイリオ" w:hAnsi="Century" w:hint="eastAsia"/>
          <w:sz w:val="22"/>
          <w:lang w:eastAsia="ja-JP"/>
        </w:rPr>
        <w:t>、</w:t>
      </w:r>
      <w:r w:rsidRPr="00835026">
        <w:rPr>
          <w:rFonts w:ascii="Century" w:eastAsia="メイリオ" w:hAnsi="Century" w:hint="eastAsia"/>
          <w:sz w:val="22"/>
          <w:lang w:eastAsia="ja-JP"/>
        </w:rPr>
        <w:t>原則として補償の対象とはなりません。</w:t>
      </w:r>
    </w:p>
    <w:p w14:paraId="57B26401" w14:textId="77777777" w:rsidR="00B36493" w:rsidRPr="00835026" w:rsidRDefault="00B36493" w:rsidP="00B36493">
      <w:pPr>
        <w:numPr>
          <w:ilvl w:val="0"/>
          <w:numId w:val="23"/>
        </w:numPr>
        <w:adjustRightInd w:val="0"/>
        <w:spacing w:line="460" w:lineRule="exact"/>
        <w:textAlignment w:val="baseline"/>
        <w:rPr>
          <w:rFonts w:ascii="Century" w:eastAsia="メイリオ" w:hAnsi="Century"/>
          <w:sz w:val="22"/>
          <w:lang w:eastAsia="ja-JP"/>
        </w:rPr>
      </w:pPr>
      <w:r w:rsidRPr="00835026">
        <w:rPr>
          <w:rFonts w:ascii="Century" w:eastAsia="メイリオ" w:hAnsi="Century" w:hint="eastAsia"/>
          <w:sz w:val="22"/>
          <w:lang w:eastAsia="ja-JP"/>
        </w:rPr>
        <w:t>プラセボを服用した</w:t>
      </w:r>
      <w:r w:rsidR="00972E8A" w:rsidRPr="00835026">
        <w:rPr>
          <w:rFonts w:ascii="Century" w:eastAsia="メイリオ" w:hAnsi="Century" w:hint="eastAsia"/>
          <w:sz w:val="22"/>
          <w:highlight w:val="yellow"/>
          <w:lang w:eastAsia="ja-JP"/>
        </w:rPr>
        <w:t>患者さん・</w:t>
      </w:r>
      <w:r w:rsidR="00CD682E">
        <w:rPr>
          <w:rFonts w:ascii="Century" w:eastAsia="メイリオ" w:hAnsi="Century" w:hint="eastAsia"/>
          <w:sz w:val="22"/>
          <w:highlight w:val="yellow"/>
          <w:lang w:eastAsia="ja-JP"/>
        </w:rPr>
        <w:t>あなた</w:t>
      </w:r>
      <w:r w:rsidRPr="00835026">
        <w:rPr>
          <w:rFonts w:ascii="Century" w:eastAsia="メイリオ" w:hAnsi="Century" w:hint="eastAsia"/>
          <w:sz w:val="22"/>
          <w:lang w:eastAsia="ja-JP"/>
        </w:rPr>
        <w:t>に治療上の利益を提供できなかったとしても</w:t>
      </w:r>
      <w:r w:rsidR="002A0A8E" w:rsidRPr="00835026">
        <w:rPr>
          <w:rFonts w:ascii="Century" w:eastAsia="メイリオ" w:hAnsi="Century" w:hint="eastAsia"/>
          <w:sz w:val="22"/>
          <w:lang w:eastAsia="ja-JP"/>
        </w:rPr>
        <w:t>、</w:t>
      </w:r>
      <w:r w:rsidRPr="00835026">
        <w:rPr>
          <w:rFonts w:ascii="Century" w:eastAsia="メイリオ" w:hAnsi="Century" w:hint="eastAsia"/>
          <w:sz w:val="22"/>
          <w:lang w:eastAsia="ja-JP"/>
        </w:rPr>
        <w:t>原則として補償の対象とはなりません。</w:t>
      </w:r>
    </w:p>
    <w:p w14:paraId="71B368BB" w14:textId="77777777" w:rsidR="00B36493" w:rsidRPr="00835026" w:rsidRDefault="00B36493" w:rsidP="00B36493">
      <w:pPr>
        <w:adjustRightInd w:val="0"/>
        <w:spacing w:line="460" w:lineRule="exact"/>
        <w:textAlignment w:val="baseline"/>
        <w:rPr>
          <w:rFonts w:ascii="Century" w:eastAsia="メイリオ" w:hAnsi="Century"/>
          <w:sz w:val="22"/>
          <w:lang w:eastAsia="ja-JP"/>
        </w:rPr>
      </w:pPr>
      <w:r w:rsidRPr="00835026">
        <w:rPr>
          <w:rFonts w:ascii="Century" w:eastAsia="メイリオ" w:hAnsi="Century" w:hint="eastAsia"/>
          <w:b/>
          <w:sz w:val="22"/>
          <w:lang w:eastAsia="ja-JP"/>
        </w:rPr>
        <w:t xml:space="preserve">　</w:t>
      </w:r>
      <w:r w:rsidRPr="00835026">
        <w:rPr>
          <w:rFonts w:ascii="Century" w:eastAsia="メイリオ" w:hAnsi="Century"/>
          <w:sz w:val="22"/>
          <w:lang w:eastAsia="ja-JP"/>
        </w:rPr>
        <w:t>2</w:t>
      </w:r>
      <w:r w:rsidRPr="00835026">
        <w:rPr>
          <w:rFonts w:ascii="Century" w:eastAsia="メイリオ" w:hAnsi="Century" w:hint="eastAsia"/>
          <w:sz w:val="22"/>
          <w:lang w:eastAsia="ja-JP"/>
        </w:rPr>
        <w:t>）補償が制限される場合</w:t>
      </w:r>
    </w:p>
    <w:p w14:paraId="0AC5BD21" w14:textId="77777777" w:rsidR="00212FE3" w:rsidRPr="00835026" w:rsidRDefault="00B36493" w:rsidP="00212FE3">
      <w:pPr>
        <w:adjustRightInd w:val="0"/>
        <w:spacing w:line="460" w:lineRule="exact"/>
        <w:ind w:left="1055"/>
        <w:textAlignment w:val="baseline"/>
        <w:rPr>
          <w:rFonts w:ascii="Century" w:eastAsia="メイリオ" w:hAnsi="Century"/>
          <w:sz w:val="22"/>
          <w:lang w:eastAsia="ja-JP"/>
        </w:rPr>
      </w:pPr>
      <w:r w:rsidRPr="00835026">
        <w:rPr>
          <w:rFonts w:ascii="Century" w:eastAsia="メイリオ" w:hAnsi="Century" w:hint="eastAsia"/>
          <w:sz w:val="22"/>
          <w:lang w:eastAsia="ja-JP"/>
        </w:rPr>
        <w:t>以下の場合</w:t>
      </w:r>
      <w:r w:rsidR="002A0A8E" w:rsidRPr="00835026">
        <w:rPr>
          <w:rFonts w:ascii="Century" w:eastAsia="メイリオ" w:hAnsi="Century" w:hint="eastAsia"/>
          <w:sz w:val="22"/>
          <w:lang w:eastAsia="ja-JP"/>
        </w:rPr>
        <w:t>、</w:t>
      </w:r>
      <w:r w:rsidRPr="00835026">
        <w:rPr>
          <w:rFonts w:ascii="Century" w:eastAsia="メイリオ" w:hAnsi="Century" w:hint="eastAsia"/>
          <w:sz w:val="22"/>
          <w:lang w:eastAsia="ja-JP"/>
        </w:rPr>
        <w:t>補償は減額されるか</w:t>
      </w:r>
      <w:r w:rsidR="002A0A8E" w:rsidRPr="00835026">
        <w:rPr>
          <w:rFonts w:ascii="Century" w:eastAsia="メイリオ" w:hAnsi="Century" w:hint="eastAsia"/>
          <w:sz w:val="22"/>
          <w:lang w:eastAsia="ja-JP"/>
        </w:rPr>
        <w:t>、</w:t>
      </w:r>
      <w:r w:rsidRPr="00835026">
        <w:rPr>
          <w:rFonts w:ascii="Century" w:eastAsia="メイリオ" w:hAnsi="Century" w:hint="eastAsia"/>
          <w:sz w:val="22"/>
          <w:lang w:eastAsia="ja-JP"/>
        </w:rPr>
        <w:t>あるいは補償されないこともあります。</w:t>
      </w:r>
    </w:p>
    <w:p w14:paraId="5EF563BE" w14:textId="77777777" w:rsidR="00493B08" w:rsidRPr="00835026" w:rsidRDefault="00B36493" w:rsidP="00212FE3">
      <w:pPr>
        <w:numPr>
          <w:ilvl w:val="0"/>
          <w:numId w:val="34"/>
        </w:numPr>
        <w:adjustRightInd w:val="0"/>
        <w:spacing w:line="460" w:lineRule="exact"/>
        <w:ind w:left="1077" w:hanging="427"/>
        <w:jc w:val="left"/>
        <w:textAlignment w:val="baseline"/>
        <w:rPr>
          <w:rFonts w:ascii="Century" w:eastAsia="メイリオ" w:hAnsi="Century"/>
          <w:sz w:val="22"/>
          <w:lang w:eastAsia="ja-JP"/>
        </w:rPr>
      </w:pPr>
      <w:r w:rsidRPr="00835026">
        <w:rPr>
          <w:rFonts w:ascii="Century" w:eastAsia="メイリオ" w:hAnsi="Century" w:hint="eastAsia"/>
          <w:sz w:val="22"/>
          <w:lang w:eastAsia="ja-JP"/>
        </w:rPr>
        <w:t>病院側がＧＣＰ</w:t>
      </w:r>
      <w:r w:rsidRPr="00835026">
        <w:rPr>
          <w:rFonts w:ascii="Century" w:eastAsia="メイリオ" w:hAnsi="Century" w:hint="eastAsia"/>
          <w:sz w:val="22"/>
          <w:vertAlign w:val="superscript"/>
          <w:lang w:eastAsia="ja-JP"/>
        </w:rPr>
        <w:t>注４）</w:t>
      </w:r>
      <w:r w:rsidRPr="00835026">
        <w:rPr>
          <w:rFonts w:ascii="Century" w:eastAsia="メイリオ" w:hAnsi="Century" w:hint="eastAsia"/>
          <w:sz w:val="22"/>
          <w:lang w:eastAsia="ja-JP"/>
        </w:rPr>
        <w:t>に違反したり</w:t>
      </w:r>
      <w:r w:rsidR="002A0A8E" w:rsidRPr="00835026">
        <w:rPr>
          <w:rFonts w:ascii="Century" w:eastAsia="メイリオ" w:hAnsi="Century" w:hint="eastAsia"/>
          <w:sz w:val="22"/>
          <w:lang w:eastAsia="ja-JP"/>
        </w:rPr>
        <w:t>、</w:t>
      </w:r>
      <w:r w:rsidRPr="00835026">
        <w:rPr>
          <w:rFonts w:ascii="Century" w:eastAsia="メイリオ" w:hAnsi="Century" w:hint="eastAsia"/>
          <w:sz w:val="22"/>
          <w:lang w:eastAsia="ja-JP"/>
        </w:rPr>
        <w:t>この</w:t>
      </w:r>
      <w:r w:rsidR="002A0A8E" w:rsidRPr="00835026">
        <w:rPr>
          <w:rFonts w:ascii="Century" w:eastAsia="メイリオ" w:hAnsi="Century" w:hint="eastAsia"/>
          <w:color w:val="0000FF"/>
          <w:sz w:val="22"/>
          <w:lang w:eastAsia="ja-JP"/>
        </w:rPr>
        <w:t>治験</w:t>
      </w:r>
      <w:r w:rsidRPr="00835026">
        <w:rPr>
          <w:rFonts w:ascii="Century" w:eastAsia="メイリオ" w:hAnsi="Century" w:hint="eastAsia"/>
          <w:sz w:val="22"/>
          <w:lang w:eastAsia="ja-JP"/>
        </w:rPr>
        <w:t>実施計画書通りに試験を行わなかったり</w:t>
      </w:r>
      <w:r w:rsidR="002A0A8E" w:rsidRPr="00835026">
        <w:rPr>
          <w:rFonts w:ascii="Century" w:eastAsia="メイリオ" w:hAnsi="Century" w:hint="eastAsia"/>
          <w:sz w:val="22"/>
          <w:lang w:eastAsia="ja-JP"/>
        </w:rPr>
        <w:t>、</w:t>
      </w:r>
      <w:r w:rsidRPr="00835026">
        <w:rPr>
          <w:rFonts w:ascii="Century" w:eastAsia="メイリオ" w:hAnsi="Century" w:hint="eastAsia"/>
          <w:sz w:val="22"/>
          <w:lang w:eastAsia="ja-JP"/>
        </w:rPr>
        <w:t>故意または重大な過失がある場合</w:t>
      </w:r>
    </w:p>
    <w:p w14:paraId="0700582D" w14:textId="77777777" w:rsidR="00493B08" w:rsidRPr="00835026" w:rsidRDefault="00212FE3" w:rsidP="00493B08">
      <w:pPr>
        <w:numPr>
          <w:ilvl w:val="0"/>
          <w:numId w:val="34"/>
        </w:numPr>
        <w:adjustRightInd w:val="0"/>
        <w:spacing w:line="460" w:lineRule="exact"/>
        <w:ind w:left="1077" w:hanging="427"/>
        <w:jc w:val="left"/>
        <w:textAlignment w:val="baseline"/>
        <w:rPr>
          <w:rFonts w:ascii="Century" w:eastAsia="メイリオ" w:hAnsi="Century"/>
          <w:sz w:val="22"/>
          <w:lang w:eastAsia="ja-JP"/>
        </w:rPr>
      </w:pPr>
      <w:r w:rsidRPr="00835026">
        <w:rPr>
          <w:rFonts w:ascii="Century" w:eastAsia="メイリオ" w:hAnsi="Century" w:hint="eastAsia"/>
          <w:sz w:val="22"/>
          <w:highlight w:val="yellow"/>
          <w:lang w:eastAsia="ja-JP"/>
        </w:rPr>
        <w:t>患者さん・</w:t>
      </w:r>
      <w:r w:rsidR="00CD682E">
        <w:rPr>
          <w:rFonts w:ascii="Century" w:eastAsia="メイリオ" w:hAnsi="Century" w:hint="eastAsia"/>
          <w:sz w:val="22"/>
          <w:highlight w:val="yellow"/>
          <w:lang w:eastAsia="ja-JP"/>
        </w:rPr>
        <w:t>あなた</w:t>
      </w:r>
      <w:r w:rsidRPr="00835026">
        <w:rPr>
          <w:rFonts w:ascii="Century" w:eastAsia="メイリオ" w:hAnsi="Century" w:hint="eastAsia"/>
          <w:sz w:val="22"/>
          <w:lang w:eastAsia="ja-JP"/>
        </w:rPr>
        <w:t>、製薬会社および病院以外の第三者の責任による場合</w:t>
      </w:r>
    </w:p>
    <w:p w14:paraId="33437C42" w14:textId="77777777" w:rsidR="00B36493" w:rsidRPr="00835026" w:rsidRDefault="00212FE3" w:rsidP="00493B08">
      <w:pPr>
        <w:numPr>
          <w:ilvl w:val="0"/>
          <w:numId w:val="34"/>
        </w:numPr>
        <w:adjustRightInd w:val="0"/>
        <w:spacing w:line="460" w:lineRule="exact"/>
        <w:ind w:left="1077" w:hanging="427"/>
        <w:jc w:val="left"/>
        <w:textAlignment w:val="baseline"/>
        <w:rPr>
          <w:rFonts w:ascii="Century" w:eastAsia="メイリオ" w:hAnsi="Century"/>
          <w:sz w:val="22"/>
          <w:lang w:eastAsia="ja-JP"/>
        </w:rPr>
      </w:pPr>
      <w:r w:rsidRPr="00835026">
        <w:rPr>
          <w:rFonts w:ascii="Century" w:eastAsia="メイリオ" w:hAnsi="Century" w:hint="eastAsia"/>
          <w:sz w:val="22"/>
          <w:highlight w:val="yellow"/>
          <w:lang w:eastAsia="ja-JP"/>
        </w:rPr>
        <w:t>患者さん・</w:t>
      </w:r>
      <w:r w:rsidR="00CD682E">
        <w:rPr>
          <w:rFonts w:ascii="Century" w:eastAsia="メイリオ" w:hAnsi="Century" w:hint="eastAsia"/>
          <w:sz w:val="22"/>
          <w:highlight w:val="yellow"/>
          <w:lang w:eastAsia="ja-JP"/>
        </w:rPr>
        <w:t>あなた</w:t>
      </w:r>
      <w:r w:rsidRPr="00835026">
        <w:rPr>
          <w:rFonts w:ascii="Century" w:eastAsia="メイリオ" w:hAnsi="Century" w:hint="eastAsia"/>
          <w:sz w:val="22"/>
          <w:lang w:eastAsia="ja-JP"/>
        </w:rPr>
        <w:t>に故意または重大な過失がある場合</w:t>
      </w:r>
    </w:p>
    <w:p w14:paraId="3F02B583" w14:textId="77777777" w:rsidR="00B36493" w:rsidRPr="00835026" w:rsidRDefault="00493B08" w:rsidP="00B36493">
      <w:pPr>
        <w:adjustRightInd w:val="0"/>
        <w:spacing w:line="460" w:lineRule="exact"/>
        <w:textAlignment w:val="baseline"/>
        <w:rPr>
          <w:rFonts w:ascii="Century" w:eastAsia="メイリオ" w:hAnsi="Century"/>
          <w:sz w:val="20"/>
          <w:lang w:eastAsia="ja-JP"/>
        </w:rPr>
      </w:pPr>
      <w:r w:rsidRPr="00835026">
        <w:rPr>
          <w:rFonts w:ascii="Century" w:eastAsia="メイリオ" w:hAnsi="Century" w:hint="eastAsia"/>
          <w:sz w:val="20"/>
          <w:lang w:eastAsia="ja-JP"/>
        </w:rPr>
        <w:t xml:space="preserve"> </w:t>
      </w:r>
      <w:r w:rsidR="00B36493" w:rsidRPr="00835026">
        <w:rPr>
          <w:rFonts w:ascii="Century" w:eastAsia="メイリオ" w:hAnsi="Century" w:hint="eastAsia"/>
          <w:sz w:val="20"/>
          <w:lang w:eastAsia="ja-JP"/>
        </w:rPr>
        <w:t>注４）「ＧＣＰ」は臨床試験を行うために厚生労働省が法律（薬事法）に基づいて定めたルールです。</w:t>
      </w:r>
    </w:p>
    <w:p w14:paraId="65FA2BA5" w14:textId="77777777" w:rsidR="00586FEC" w:rsidRPr="00835026" w:rsidRDefault="00586FEC" w:rsidP="00B36493">
      <w:pPr>
        <w:adjustRightInd w:val="0"/>
        <w:spacing w:line="460" w:lineRule="exact"/>
        <w:textAlignment w:val="baseline"/>
        <w:rPr>
          <w:rFonts w:ascii="Century" w:eastAsia="メイリオ" w:hAnsi="Century"/>
          <w:sz w:val="20"/>
          <w:lang w:eastAsia="ja-JP"/>
        </w:rPr>
      </w:pPr>
    </w:p>
    <w:p w14:paraId="4969369A" w14:textId="77777777" w:rsidR="00B36493" w:rsidRPr="00835026" w:rsidRDefault="00B36493" w:rsidP="00B36493">
      <w:pPr>
        <w:adjustRightInd w:val="0"/>
        <w:spacing w:line="460" w:lineRule="exact"/>
        <w:textAlignment w:val="baseline"/>
        <w:rPr>
          <w:rFonts w:ascii="Century" w:eastAsia="メイリオ" w:hAnsi="Century"/>
          <w:b/>
          <w:spacing w:val="5"/>
          <w:sz w:val="24"/>
          <w:u w:val="single"/>
          <w:lang w:eastAsia="ja-JP"/>
        </w:rPr>
      </w:pPr>
      <w:r w:rsidRPr="00835026">
        <w:rPr>
          <w:rFonts w:ascii="Century" w:eastAsia="メイリオ" w:hAnsi="Century" w:hint="eastAsia"/>
          <w:b/>
          <w:spacing w:val="5"/>
          <w:sz w:val="24"/>
          <w:lang w:eastAsia="ja-JP"/>
        </w:rPr>
        <w:t xml:space="preserve">２　</w:t>
      </w:r>
      <w:r w:rsidRPr="00835026">
        <w:rPr>
          <w:rFonts w:ascii="Century" w:eastAsia="メイリオ" w:hAnsi="Century" w:hint="eastAsia"/>
          <w:b/>
          <w:spacing w:val="5"/>
          <w:sz w:val="24"/>
          <w:u w:val="single"/>
          <w:lang w:eastAsia="ja-JP"/>
        </w:rPr>
        <w:t>この</w:t>
      </w:r>
      <w:r w:rsidR="002A0A8E" w:rsidRPr="00835026">
        <w:rPr>
          <w:rFonts w:ascii="Century" w:eastAsia="メイリオ" w:hAnsi="Century" w:hint="eastAsia"/>
          <w:b/>
          <w:color w:val="0000FF"/>
          <w:spacing w:val="5"/>
          <w:sz w:val="24"/>
          <w:u w:val="single"/>
          <w:lang w:eastAsia="ja-JP"/>
        </w:rPr>
        <w:t>治験</w:t>
      </w:r>
      <w:r w:rsidRPr="00835026">
        <w:rPr>
          <w:rFonts w:ascii="Century" w:eastAsia="メイリオ" w:hAnsi="Century" w:hint="eastAsia"/>
          <w:b/>
          <w:spacing w:val="5"/>
          <w:sz w:val="24"/>
          <w:u w:val="single"/>
          <w:lang w:eastAsia="ja-JP"/>
        </w:rPr>
        <w:t>の「補償の手順」</w:t>
      </w:r>
      <w:r w:rsidR="007D31B0" w:rsidRPr="00835026">
        <w:rPr>
          <w:rFonts w:ascii="Century" w:eastAsia="メイリオ" w:hAnsi="Century" w:hint="eastAsia"/>
          <w:b/>
          <w:spacing w:val="5"/>
          <w:sz w:val="24"/>
          <w:u w:val="single"/>
          <w:lang w:eastAsia="ja-JP"/>
        </w:rPr>
        <w:t>について</w:t>
      </w:r>
    </w:p>
    <w:p w14:paraId="64608DBB" w14:textId="77777777" w:rsidR="00B36493" w:rsidRPr="00835026" w:rsidRDefault="00B36493" w:rsidP="00B36493">
      <w:pPr>
        <w:adjustRightInd w:val="0"/>
        <w:spacing w:line="460" w:lineRule="exact"/>
        <w:ind w:left="770" w:hanging="770"/>
        <w:textAlignment w:val="baseline"/>
        <w:rPr>
          <w:rFonts w:ascii="Century" w:eastAsia="メイリオ" w:hAnsi="Century"/>
          <w:spacing w:val="5"/>
          <w:sz w:val="24"/>
          <w:lang w:eastAsia="ja-JP"/>
        </w:rPr>
      </w:pPr>
      <w:r w:rsidRPr="00835026">
        <w:rPr>
          <w:rFonts w:ascii="Century" w:eastAsia="メイリオ" w:hAnsi="Century" w:hint="eastAsia"/>
          <w:spacing w:val="5"/>
          <w:sz w:val="24"/>
          <w:lang w:eastAsia="ja-JP"/>
        </w:rPr>
        <w:t xml:space="preserve">　</w:t>
      </w:r>
      <w:r w:rsidRPr="00835026">
        <w:rPr>
          <w:rFonts w:ascii="Century" w:eastAsia="メイリオ" w:hAnsi="Century"/>
          <w:spacing w:val="5"/>
          <w:sz w:val="24"/>
          <w:lang w:eastAsia="ja-JP"/>
        </w:rPr>
        <w:t>2-1</w:t>
      </w:r>
      <w:r w:rsidRPr="00835026">
        <w:rPr>
          <w:rFonts w:ascii="Century" w:eastAsia="メイリオ" w:hAnsi="Century" w:hint="eastAsia"/>
          <w:spacing w:val="5"/>
          <w:sz w:val="24"/>
          <w:lang w:eastAsia="ja-JP"/>
        </w:rPr>
        <w:t xml:space="preserve">　</w:t>
      </w:r>
      <w:r w:rsidR="007D31B0" w:rsidRPr="00835026">
        <w:rPr>
          <w:rFonts w:ascii="Century" w:eastAsia="メイリオ" w:hAnsi="Century" w:hint="eastAsia"/>
          <w:spacing w:val="5"/>
          <w:sz w:val="24"/>
          <w:lang w:eastAsia="ja-JP"/>
        </w:rPr>
        <w:t>≪補償の申し出≫</w:t>
      </w:r>
    </w:p>
    <w:p w14:paraId="672A2C54" w14:textId="77777777" w:rsidR="005D4C16" w:rsidRPr="00835026" w:rsidRDefault="00B36493" w:rsidP="007D31B0">
      <w:pPr>
        <w:adjustRightInd w:val="0"/>
        <w:spacing w:line="460" w:lineRule="exact"/>
        <w:ind w:leftChars="200" w:left="420"/>
        <w:jc w:val="left"/>
        <w:textAlignment w:val="baseline"/>
        <w:rPr>
          <w:rFonts w:ascii="Century" w:eastAsia="メイリオ" w:hAnsi="Century"/>
          <w:color w:val="FF0000"/>
          <w:spacing w:val="5"/>
          <w:sz w:val="22"/>
          <w:lang w:eastAsia="ja-JP"/>
        </w:rPr>
      </w:pPr>
      <w:r w:rsidRPr="00835026">
        <w:rPr>
          <w:rFonts w:ascii="Century" w:eastAsia="メイリオ" w:hAnsi="Century" w:hint="eastAsia"/>
          <w:spacing w:val="5"/>
          <w:sz w:val="22"/>
          <w:lang w:eastAsia="ja-JP"/>
        </w:rPr>
        <w:t>この</w:t>
      </w:r>
      <w:r w:rsidR="002A0A8E" w:rsidRPr="00835026">
        <w:rPr>
          <w:rFonts w:ascii="Century" w:eastAsia="メイリオ" w:hAnsi="Century" w:hint="eastAsia"/>
          <w:color w:val="0000FF"/>
          <w:spacing w:val="5"/>
          <w:sz w:val="22"/>
          <w:lang w:eastAsia="ja-JP"/>
        </w:rPr>
        <w:t>治験</w:t>
      </w:r>
      <w:r w:rsidRPr="00835026">
        <w:rPr>
          <w:rFonts w:ascii="Century" w:eastAsia="メイリオ" w:hAnsi="Century" w:hint="eastAsia"/>
          <w:spacing w:val="5"/>
          <w:sz w:val="22"/>
          <w:lang w:eastAsia="ja-JP"/>
        </w:rPr>
        <w:t>により</w:t>
      </w:r>
      <w:r w:rsidR="00972E8A" w:rsidRPr="00835026">
        <w:rPr>
          <w:rFonts w:ascii="Century" w:eastAsia="メイリオ" w:hAnsi="Century" w:hint="eastAsia"/>
          <w:spacing w:val="5"/>
          <w:sz w:val="22"/>
          <w:highlight w:val="yellow"/>
          <w:lang w:eastAsia="ja-JP"/>
        </w:rPr>
        <w:t>患者さん・</w:t>
      </w:r>
      <w:r w:rsidR="00CD682E">
        <w:rPr>
          <w:rFonts w:ascii="Century" w:eastAsia="メイリオ" w:hAnsi="Century" w:hint="eastAsia"/>
          <w:spacing w:val="5"/>
          <w:sz w:val="22"/>
          <w:highlight w:val="yellow"/>
          <w:lang w:eastAsia="ja-JP"/>
        </w:rPr>
        <w:t>あなた</w:t>
      </w:r>
      <w:r w:rsidRPr="00835026">
        <w:rPr>
          <w:rFonts w:ascii="Century" w:eastAsia="メイリオ" w:hAnsi="Century" w:hint="eastAsia"/>
          <w:spacing w:val="5"/>
          <w:sz w:val="22"/>
          <w:lang w:eastAsia="ja-JP"/>
        </w:rPr>
        <w:t>に健康被害が生じたと思われる場合には</w:t>
      </w:r>
      <w:r w:rsidR="002A0A8E" w:rsidRPr="00835026">
        <w:rPr>
          <w:rFonts w:ascii="Century" w:eastAsia="メイリオ" w:hAnsi="Century" w:hint="eastAsia"/>
          <w:spacing w:val="5"/>
          <w:sz w:val="22"/>
          <w:lang w:eastAsia="ja-JP"/>
        </w:rPr>
        <w:t>、</w:t>
      </w:r>
      <w:r w:rsidRPr="00835026">
        <w:rPr>
          <w:rFonts w:ascii="Century" w:eastAsia="メイリオ" w:hAnsi="Century" w:hint="eastAsia"/>
          <w:spacing w:val="5"/>
          <w:sz w:val="22"/>
          <w:lang w:eastAsia="ja-JP"/>
        </w:rPr>
        <w:t>まず</w:t>
      </w:r>
      <w:r w:rsidR="002A0A8E" w:rsidRPr="00835026">
        <w:rPr>
          <w:rFonts w:ascii="Century" w:eastAsia="メイリオ" w:hAnsi="Century" w:hint="eastAsia"/>
          <w:spacing w:val="5"/>
          <w:sz w:val="22"/>
          <w:lang w:eastAsia="ja-JP"/>
        </w:rPr>
        <w:t>、</w:t>
      </w:r>
      <w:r w:rsidRPr="00835026">
        <w:rPr>
          <w:rFonts w:ascii="Century" w:eastAsia="メイリオ" w:hAnsi="Century" w:hint="eastAsia"/>
          <w:spacing w:val="5"/>
          <w:sz w:val="22"/>
          <w:lang w:eastAsia="ja-JP"/>
        </w:rPr>
        <w:t>担当医師</w:t>
      </w:r>
      <w:r w:rsidR="005D4C16" w:rsidRPr="00835026">
        <w:rPr>
          <w:rFonts w:ascii="Century" w:eastAsia="メイリオ" w:hAnsi="Century" w:hint="eastAsia"/>
          <w:spacing w:val="5"/>
          <w:sz w:val="22"/>
          <w:lang w:eastAsia="ja-JP"/>
        </w:rPr>
        <w:t>又は相談窓口</w:t>
      </w:r>
      <w:r w:rsidRPr="00835026">
        <w:rPr>
          <w:rFonts w:ascii="Century" w:eastAsia="メイリオ" w:hAnsi="Century" w:hint="eastAsia"/>
          <w:spacing w:val="5"/>
          <w:sz w:val="22"/>
          <w:lang w:eastAsia="ja-JP"/>
        </w:rPr>
        <w:t>に</w:t>
      </w:r>
      <w:r w:rsidR="007D31B0" w:rsidRPr="00835026">
        <w:rPr>
          <w:rFonts w:ascii="Century" w:eastAsia="メイリオ" w:hAnsi="Century" w:hint="eastAsia"/>
          <w:spacing w:val="5"/>
          <w:sz w:val="22"/>
          <w:lang w:eastAsia="ja-JP"/>
        </w:rPr>
        <w:t>ご連絡</w:t>
      </w:r>
      <w:r w:rsidRPr="00835026">
        <w:rPr>
          <w:rFonts w:ascii="Century" w:eastAsia="メイリオ" w:hAnsi="Century" w:hint="eastAsia"/>
          <w:spacing w:val="5"/>
          <w:sz w:val="22"/>
          <w:lang w:eastAsia="ja-JP"/>
        </w:rPr>
        <w:t>ください。</w:t>
      </w:r>
    </w:p>
    <w:p w14:paraId="57F373D9" w14:textId="77777777" w:rsidR="00B36493" w:rsidRPr="00835026" w:rsidRDefault="00B36493" w:rsidP="007D31B0">
      <w:pPr>
        <w:adjustRightInd w:val="0"/>
        <w:spacing w:line="460" w:lineRule="exact"/>
        <w:ind w:leftChars="200" w:left="420"/>
        <w:jc w:val="left"/>
        <w:textAlignment w:val="baseline"/>
        <w:rPr>
          <w:rFonts w:ascii="Century" w:eastAsia="メイリオ" w:hAnsi="Century"/>
          <w:spacing w:val="5"/>
          <w:sz w:val="22"/>
          <w:lang w:eastAsia="ja-JP"/>
        </w:rPr>
      </w:pPr>
      <w:r w:rsidRPr="00835026">
        <w:rPr>
          <w:rFonts w:ascii="Century" w:eastAsia="メイリオ" w:hAnsi="Century" w:hint="eastAsia"/>
          <w:spacing w:val="5"/>
          <w:sz w:val="22"/>
          <w:lang w:eastAsia="ja-JP"/>
        </w:rPr>
        <w:t>この</w:t>
      </w:r>
      <w:r w:rsidR="002A0A8E" w:rsidRPr="00835026">
        <w:rPr>
          <w:rFonts w:ascii="Century" w:eastAsia="メイリオ" w:hAnsi="Century" w:hint="eastAsia"/>
          <w:color w:val="0000FF"/>
          <w:spacing w:val="5"/>
          <w:sz w:val="22"/>
          <w:lang w:eastAsia="ja-JP"/>
        </w:rPr>
        <w:t>治験</w:t>
      </w:r>
      <w:r w:rsidRPr="00835026">
        <w:rPr>
          <w:rFonts w:ascii="Century" w:eastAsia="メイリオ" w:hAnsi="Century" w:hint="eastAsia"/>
          <w:spacing w:val="5"/>
          <w:sz w:val="22"/>
          <w:lang w:eastAsia="ja-JP"/>
        </w:rPr>
        <w:t>による健康被害と考えられる場合には</w:t>
      </w:r>
      <w:r w:rsidR="002A0A8E" w:rsidRPr="00835026">
        <w:rPr>
          <w:rFonts w:ascii="Century" w:eastAsia="メイリオ" w:hAnsi="Century" w:hint="eastAsia"/>
          <w:spacing w:val="5"/>
          <w:sz w:val="22"/>
          <w:lang w:eastAsia="ja-JP"/>
        </w:rPr>
        <w:t>、</w:t>
      </w:r>
      <w:r w:rsidR="00972E8A" w:rsidRPr="00835026">
        <w:rPr>
          <w:rFonts w:ascii="Century" w:eastAsia="メイリオ" w:hAnsi="Century" w:hint="eastAsia"/>
          <w:spacing w:val="5"/>
          <w:sz w:val="22"/>
          <w:highlight w:val="yellow"/>
          <w:lang w:eastAsia="ja-JP"/>
        </w:rPr>
        <w:t>患者さん・</w:t>
      </w:r>
      <w:r w:rsidR="00CD682E">
        <w:rPr>
          <w:rFonts w:ascii="Century" w:eastAsia="メイリオ" w:hAnsi="Century" w:hint="eastAsia"/>
          <w:spacing w:val="5"/>
          <w:sz w:val="22"/>
          <w:highlight w:val="yellow"/>
          <w:lang w:eastAsia="ja-JP"/>
        </w:rPr>
        <w:t>あなた</w:t>
      </w:r>
      <w:r w:rsidRPr="00835026">
        <w:rPr>
          <w:rFonts w:ascii="Century" w:eastAsia="メイリオ" w:hAnsi="Century" w:hint="eastAsia"/>
          <w:spacing w:val="5"/>
          <w:sz w:val="22"/>
          <w:lang w:eastAsia="ja-JP"/>
        </w:rPr>
        <w:t>とご相談のうえ</w:t>
      </w:r>
      <w:r w:rsidR="002A0A8E" w:rsidRPr="00835026">
        <w:rPr>
          <w:rFonts w:ascii="Century" w:eastAsia="メイリオ" w:hAnsi="Century" w:hint="eastAsia"/>
          <w:spacing w:val="5"/>
          <w:sz w:val="22"/>
          <w:lang w:eastAsia="ja-JP"/>
        </w:rPr>
        <w:t>、</w:t>
      </w:r>
      <w:r w:rsidRPr="00835026">
        <w:rPr>
          <w:rFonts w:ascii="Century" w:eastAsia="メイリオ" w:hAnsi="Century" w:hint="eastAsia"/>
          <w:spacing w:val="5"/>
          <w:sz w:val="22"/>
          <w:lang w:eastAsia="ja-JP"/>
        </w:rPr>
        <w:t>病院からこの試験を依頼している製薬会社に連絡します。このとき</w:t>
      </w:r>
      <w:r w:rsidR="002A0A8E" w:rsidRPr="00835026">
        <w:rPr>
          <w:rFonts w:ascii="Century" w:eastAsia="メイリオ" w:hAnsi="Century" w:hint="eastAsia"/>
          <w:spacing w:val="5"/>
          <w:sz w:val="22"/>
          <w:lang w:eastAsia="ja-JP"/>
        </w:rPr>
        <w:t>、</w:t>
      </w:r>
      <w:r w:rsidRPr="00835026">
        <w:rPr>
          <w:rFonts w:ascii="Century" w:eastAsia="メイリオ" w:hAnsi="Century" w:hint="eastAsia"/>
          <w:spacing w:val="5"/>
          <w:sz w:val="22"/>
          <w:lang w:eastAsia="ja-JP"/>
        </w:rPr>
        <w:t>補償対応に必要な最低限の</w:t>
      </w:r>
      <w:r w:rsidR="00972E8A" w:rsidRPr="00835026">
        <w:rPr>
          <w:rFonts w:ascii="Century" w:eastAsia="メイリオ" w:hAnsi="Century" w:hint="eastAsia"/>
          <w:spacing w:val="5"/>
          <w:sz w:val="22"/>
          <w:highlight w:val="yellow"/>
          <w:lang w:eastAsia="ja-JP"/>
        </w:rPr>
        <w:t>患者さん・</w:t>
      </w:r>
      <w:r w:rsidR="00CD682E">
        <w:rPr>
          <w:rFonts w:ascii="Century" w:eastAsia="メイリオ" w:hAnsi="Century" w:hint="eastAsia"/>
          <w:spacing w:val="5"/>
          <w:sz w:val="22"/>
          <w:highlight w:val="yellow"/>
          <w:lang w:eastAsia="ja-JP"/>
        </w:rPr>
        <w:t>あなた</w:t>
      </w:r>
      <w:r w:rsidRPr="00835026">
        <w:rPr>
          <w:rFonts w:ascii="Century" w:eastAsia="メイリオ" w:hAnsi="Century" w:hint="eastAsia"/>
          <w:spacing w:val="5"/>
          <w:sz w:val="22"/>
          <w:lang w:eastAsia="ja-JP"/>
        </w:rPr>
        <w:t>の情報（銀行口座など）も製薬会社に伝えることになります。</w:t>
      </w:r>
    </w:p>
    <w:p w14:paraId="31B023CD" w14:textId="77777777" w:rsidR="00B36493" w:rsidRPr="00835026" w:rsidRDefault="00B36493" w:rsidP="00B36493">
      <w:pPr>
        <w:adjustRightInd w:val="0"/>
        <w:spacing w:line="460" w:lineRule="exact"/>
        <w:ind w:left="770" w:hanging="770"/>
        <w:textAlignment w:val="baseline"/>
        <w:rPr>
          <w:rFonts w:ascii="Century" w:eastAsia="メイリオ" w:hAnsi="Century"/>
          <w:spacing w:val="5"/>
          <w:sz w:val="24"/>
          <w:lang w:eastAsia="ja-JP"/>
        </w:rPr>
      </w:pPr>
    </w:p>
    <w:p w14:paraId="4D5A2C64" w14:textId="77777777" w:rsidR="007D31B0" w:rsidRPr="00835026" w:rsidRDefault="00B36493" w:rsidP="007D31B0">
      <w:pPr>
        <w:adjustRightInd w:val="0"/>
        <w:spacing w:line="460" w:lineRule="exact"/>
        <w:ind w:left="770" w:hanging="770"/>
        <w:textAlignment w:val="baseline"/>
        <w:rPr>
          <w:rFonts w:ascii="Century" w:eastAsia="メイリオ" w:hAnsi="Century"/>
          <w:spacing w:val="5"/>
          <w:sz w:val="24"/>
          <w:lang w:eastAsia="ja-JP"/>
        </w:rPr>
      </w:pPr>
      <w:r w:rsidRPr="00835026">
        <w:rPr>
          <w:rFonts w:ascii="Century" w:eastAsia="メイリオ" w:hAnsi="Century" w:hint="eastAsia"/>
          <w:spacing w:val="5"/>
          <w:sz w:val="24"/>
          <w:lang w:eastAsia="ja-JP"/>
        </w:rPr>
        <w:t xml:space="preserve">　</w:t>
      </w:r>
      <w:r w:rsidRPr="00835026">
        <w:rPr>
          <w:rFonts w:ascii="Century" w:eastAsia="メイリオ" w:hAnsi="Century"/>
          <w:spacing w:val="5"/>
          <w:sz w:val="24"/>
          <w:lang w:eastAsia="ja-JP"/>
        </w:rPr>
        <w:t>2-2</w:t>
      </w:r>
      <w:r w:rsidRPr="00835026">
        <w:rPr>
          <w:rFonts w:ascii="Century" w:eastAsia="メイリオ" w:hAnsi="Century" w:hint="eastAsia"/>
          <w:spacing w:val="5"/>
          <w:sz w:val="24"/>
          <w:lang w:eastAsia="ja-JP"/>
        </w:rPr>
        <w:t xml:space="preserve">　</w:t>
      </w:r>
      <w:r w:rsidR="007D31B0" w:rsidRPr="00835026">
        <w:rPr>
          <w:rFonts w:ascii="Century" w:eastAsia="メイリオ" w:hAnsi="Century" w:hint="eastAsia"/>
          <w:spacing w:val="5"/>
          <w:sz w:val="24"/>
          <w:lang w:eastAsia="ja-JP"/>
        </w:rPr>
        <w:t>≪</w:t>
      </w:r>
      <w:r w:rsidRPr="00835026">
        <w:rPr>
          <w:rFonts w:ascii="Century" w:eastAsia="メイリオ" w:hAnsi="Century" w:hint="eastAsia"/>
          <w:spacing w:val="5"/>
          <w:sz w:val="24"/>
          <w:lang w:eastAsia="ja-JP"/>
        </w:rPr>
        <w:t>補償対応の決定およびお支払い</w:t>
      </w:r>
      <w:r w:rsidR="007D31B0" w:rsidRPr="00835026">
        <w:rPr>
          <w:rFonts w:ascii="Century" w:eastAsia="メイリオ" w:hAnsi="Century" w:hint="eastAsia"/>
          <w:spacing w:val="5"/>
          <w:sz w:val="24"/>
          <w:lang w:eastAsia="ja-JP"/>
        </w:rPr>
        <w:t>≫</w:t>
      </w:r>
    </w:p>
    <w:p w14:paraId="1765C5A8" w14:textId="77777777" w:rsidR="00B36493" w:rsidRPr="00835026" w:rsidRDefault="00B36493" w:rsidP="007D31B0">
      <w:pPr>
        <w:adjustRightInd w:val="0"/>
        <w:spacing w:line="460" w:lineRule="exact"/>
        <w:ind w:leftChars="200" w:left="420"/>
        <w:jc w:val="left"/>
        <w:textAlignment w:val="baseline"/>
        <w:rPr>
          <w:rFonts w:ascii="Century" w:eastAsia="メイリオ" w:hAnsi="Century"/>
          <w:spacing w:val="5"/>
          <w:sz w:val="22"/>
          <w:lang w:eastAsia="ja-JP"/>
        </w:rPr>
      </w:pPr>
      <w:r w:rsidRPr="00835026">
        <w:rPr>
          <w:rFonts w:ascii="Century" w:eastAsia="メイリオ" w:hAnsi="Century" w:hint="eastAsia"/>
          <w:spacing w:val="5"/>
          <w:sz w:val="22"/>
          <w:lang w:eastAsia="ja-JP"/>
        </w:rPr>
        <w:t>病院から提出された書類に基づいて</w:t>
      </w:r>
      <w:r w:rsidR="002A0A8E" w:rsidRPr="00835026">
        <w:rPr>
          <w:rFonts w:ascii="Century" w:eastAsia="メイリオ" w:hAnsi="Century" w:hint="eastAsia"/>
          <w:spacing w:val="5"/>
          <w:sz w:val="22"/>
          <w:lang w:eastAsia="ja-JP"/>
        </w:rPr>
        <w:t>、</w:t>
      </w:r>
      <w:r w:rsidRPr="00835026">
        <w:rPr>
          <w:rFonts w:ascii="Century" w:eastAsia="メイリオ" w:hAnsi="Century" w:hint="eastAsia"/>
          <w:spacing w:val="5"/>
          <w:sz w:val="22"/>
          <w:lang w:eastAsia="ja-JP"/>
        </w:rPr>
        <w:t>この</w:t>
      </w:r>
      <w:r w:rsidR="002A0A8E" w:rsidRPr="00835026">
        <w:rPr>
          <w:rFonts w:ascii="Century" w:eastAsia="メイリオ" w:hAnsi="Century" w:hint="eastAsia"/>
          <w:color w:val="0000FF"/>
          <w:spacing w:val="5"/>
          <w:sz w:val="22"/>
          <w:lang w:eastAsia="ja-JP"/>
        </w:rPr>
        <w:t>治験</w:t>
      </w:r>
      <w:r w:rsidRPr="00835026">
        <w:rPr>
          <w:rFonts w:ascii="Century" w:eastAsia="メイリオ" w:hAnsi="Century" w:hint="eastAsia"/>
          <w:spacing w:val="5"/>
          <w:sz w:val="22"/>
          <w:lang w:eastAsia="ja-JP"/>
        </w:rPr>
        <w:t>を依頼している製薬会社は健康被害</w:t>
      </w:r>
      <w:r w:rsidRPr="00835026">
        <w:rPr>
          <w:rFonts w:ascii="Century" w:eastAsia="メイリオ" w:hAnsi="Century" w:hint="eastAsia"/>
          <w:spacing w:val="5"/>
          <w:sz w:val="22"/>
          <w:lang w:eastAsia="ja-JP"/>
        </w:rPr>
        <w:lastRenderedPageBreak/>
        <w:t>の内容を確認し</w:t>
      </w:r>
      <w:r w:rsidR="002A0A8E" w:rsidRPr="00835026">
        <w:rPr>
          <w:rFonts w:ascii="Century" w:eastAsia="メイリオ" w:hAnsi="Century" w:hint="eastAsia"/>
          <w:spacing w:val="5"/>
          <w:sz w:val="22"/>
          <w:lang w:eastAsia="ja-JP"/>
        </w:rPr>
        <w:t>、</w:t>
      </w:r>
      <w:r w:rsidRPr="00835026">
        <w:rPr>
          <w:rFonts w:ascii="Century" w:eastAsia="メイリオ" w:hAnsi="Century" w:hint="eastAsia"/>
          <w:spacing w:val="5"/>
          <w:sz w:val="22"/>
          <w:lang w:eastAsia="ja-JP"/>
        </w:rPr>
        <w:t>１の「補償の基準」に従って対応を決定します。</w:t>
      </w:r>
    </w:p>
    <w:p w14:paraId="365C82E4" w14:textId="77777777" w:rsidR="00B36493" w:rsidRPr="00835026" w:rsidRDefault="00B36493" w:rsidP="007D31B0">
      <w:pPr>
        <w:adjustRightInd w:val="0"/>
        <w:spacing w:line="460" w:lineRule="exact"/>
        <w:ind w:leftChars="200" w:left="420"/>
        <w:jc w:val="left"/>
        <w:textAlignment w:val="baseline"/>
        <w:rPr>
          <w:rFonts w:ascii="Century" w:eastAsia="メイリオ" w:hAnsi="Century"/>
          <w:spacing w:val="5"/>
          <w:sz w:val="22"/>
          <w:lang w:eastAsia="ja-JP"/>
        </w:rPr>
      </w:pPr>
      <w:r w:rsidRPr="00835026">
        <w:rPr>
          <w:rFonts w:ascii="Century" w:eastAsia="メイリオ" w:hAnsi="Century" w:hint="eastAsia"/>
          <w:spacing w:val="5"/>
          <w:sz w:val="22"/>
          <w:lang w:eastAsia="ja-JP"/>
        </w:rPr>
        <w:t>確認の結果</w:t>
      </w:r>
      <w:r w:rsidR="002A0A8E" w:rsidRPr="00835026">
        <w:rPr>
          <w:rFonts w:ascii="Century" w:eastAsia="メイリオ" w:hAnsi="Century" w:hint="eastAsia"/>
          <w:spacing w:val="5"/>
          <w:sz w:val="22"/>
          <w:lang w:eastAsia="ja-JP"/>
        </w:rPr>
        <w:t>、</w:t>
      </w:r>
      <w:r w:rsidRPr="00835026">
        <w:rPr>
          <w:rFonts w:ascii="Century" w:eastAsia="メイリオ" w:hAnsi="Century" w:hint="eastAsia"/>
          <w:spacing w:val="5"/>
          <w:sz w:val="22"/>
          <w:lang w:eastAsia="ja-JP"/>
        </w:rPr>
        <w:t>補償することになった場合</w:t>
      </w:r>
      <w:r w:rsidR="002A0A8E" w:rsidRPr="00835026">
        <w:rPr>
          <w:rFonts w:ascii="Century" w:eastAsia="メイリオ" w:hAnsi="Century" w:hint="eastAsia"/>
          <w:spacing w:val="5"/>
          <w:sz w:val="22"/>
          <w:lang w:eastAsia="ja-JP"/>
        </w:rPr>
        <w:t>、</w:t>
      </w:r>
      <w:r w:rsidR="007D31B0" w:rsidRPr="00835026">
        <w:rPr>
          <w:rFonts w:ascii="Century" w:eastAsia="メイリオ" w:hAnsi="Century"/>
          <w:sz w:val="24"/>
          <w:lang w:eastAsia="ja-JP"/>
        </w:rPr>
        <w:t>1-2</w:t>
      </w:r>
      <w:r w:rsidR="007D31B0" w:rsidRPr="00835026">
        <w:rPr>
          <w:rFonts w:ascii="Century" w:eastAsia="メイリオ" w:hAnsi="Century" w:hint="eastAsia"/>
          <w:sz w:val="24"/>
          <w:lang w:eastAsia="ja-JP"/>
        </w:rPr>
        <w:t xml:space="preserve">　≪補償の内容≫</w:t>
      </w:r>
      <w:r w:rsidR="007D31B0" w:rsidRPr="00835026">
        <w:rPr>
          <w:rFonts w:ascii="Century" w:eastAsia="メイリオ" w:hAnsi="Century" w:hint="eastAsia"/>
          <w:spacing w:val="5"/>
          <w:sz w:val="22"/>
          <w:lang w:eastAsia="ja-JP"/>
        </w:rPr>
        <w:t>にある</w:t>
      </w:r>
      <w:r w:rsidRPr="00835026">
        <w:rPr>
          <w:rFonts w:ascii="Century" w:eastAsia="メイリオ" w:hAnsi="Century" w:hint="eastAsia"/>
          <w:spacing w:val="5"/>
          <w:sz w:val="22"/>
          <w:lang w:eastAsia="ja-JP"/>
        </w:rPr>
        <w:t>所定の金額が製薬会社より</w:t>
      </w:r>
      <w:r w:rsidR="00972E8A" w:rsidRPr="00835026">
        <w:rPr>
          <w:rFonts w:ascii="Century" w:eastAsia="メイリオ" w:hAnsi="Century" w:hint="eastAsia"/>
          <w:spacing w:val="5"/>
          <w:sz w:val="22"/>
          <w:highlight w:val="yellow"/>
          <w:lang w:eastAsia="ja-JP"/>
        </w:rPr>
        <w:t>患者さん・</w:t>
      </w:r>
      <w:r w:rsidR="00CD682E">
        <w:rPr>
          <w:rFonts w:ascii="Century" w:eastAsia="メイリオ" w:hAnsi="Century" w:hint="eastAsia"/>
          <w:spacing w:val="5"/>
          <w:sz w:val="22"/>
          <w:highlight w:val="yellow"/>
          <w:lang w:eastAsia="ja-JP"/>
        </w:rPr>
        <w:t>あなた</w:t>
      </w:r>
      <w:r w:rsidRPr="00835026">
        <w:rPr>
          <w:rFonts w:ascii="Century" w:eastAsia="メイリオ" w:hAnsi="Century" w:hint="eastAsia"/>
          <w:spacing w:val="5"/>
          <w:sz w:val="22"/>
          <w:lang w:eastAsia="ja-JP"/>
        </w:rPr>
        <w:t>のご指定の銀行口座に振り込まれます。</w:t>
      </w:r>
    </w:p>
    <w:p w14:paraId="16163BE6" w14:textId="77777777" w:rsidR="00B36493" w:rsidRPr="00835026" w:rsidRDefault="00B36493" w:rsidP="007D31B0">
      <w:pPr>
        <w:adjustRightInd w:val="0"/>
        <w:spacing w:line="460" w:lineRule="exact"/>
        <w:ind w:leftChars="200" w:left="420"/>
        <w:jc w:val="left"/>
        <w:textAlignment w:val="baseline"/>
        <w:rPr>
          <w:rFonts w:ascii="Century" w:eastAsia="メイリオ" w:hAnsi="Century"/>
          <w:spacing w:val="5"/>
          <w:sz w:val="22"/>
          <w:lang w:eastAsia="ja-JP"/>
        </w:rPr>
      </w:pPr>
      <w:r w:rsidRPr="00835026">
        <w:rPr>
          <w:rFonts w:ascii="Century" w:eastAsia="メイリオ" w:hAnsi="Century" w:hint="eastAsia"/>
          <w:spacing w:val="5"/>
          <w:sz w:val="22"/>
          <w:lang w:eastAsia="ja-JP"/>
        </w:rPr>
        <w:t>なお</w:t>
      </w:r>
      <w:r w:rsidR="002A0A8E" w:rsidRPr="00835026">
        <w:rPr>
          <w:rFonts w:ascii="Century" w:eastAsia="メイリオ" w:hAnsi="Century" w:hint="eastAsia"/>
          <w:spacing w:val="5"/>
          <w:sz w:val="22"/>
          <w:lang w:eastAsia="ja-JP"/>
        </w:rPr>
        <w:t>、</w:t>
      </w:r>
      <w:r w:rsidR="007D31B0" w:rsidRPr="00835026">
        <w:rPr>
          <w:rFonts w:ascii="Century" w:eastAsia="メイリオ" w:hAnsi="Century" w:hint="eastAsia"/>
          <w:spacing w:val="5"/>
          <w:sz w:val="22"/>
          <w:lang w:eastAsia="ja-JP"/>
        </w:rPr>
        <w:t>健康被害の内容により手続きに時間がかかることもありますが、</w:t>
      </w:r>
      <w:r w:rsidRPr="00835026">
        <w:rPr>
          <w:rFonts w:ascii="Century" w:eastAsia="メイリオ" w:hAnsi="Century" w:hint="eastAsia"/>
          <w:spacing w:val="5"/>
          <w:sz w:val="22"/>
          <w:lang w:eastAsia="ja-JP"/>
        </w:rPr>
        <w:t>ご了承ください。</w:t>
      </w:r>
    </w:p>
    <w:p w14:paraId="6E049C93" w14:textId="77777777" w:rsidR="00B36493" w:rsidRPr="00835026" w:rsidRDefault="00B36493" w:rsidP="00B36493">
      <w:pPr>
        <w:adjustRightInd w:val="0"/>
        <w:spacing w:line="460" w:lineRule="exact"/>
        <w:ind w:left="844" w:firstLine="211"/>
        <w:textAlignment w:val="baseline"/>
        <w:rPr>
          <w:rFonts w:ascii="Century" w:eastAsia="メイリオ" w:hAnsi="Century"/>
          <w:spacing w:val="5"/>
          <w:sz w:val="22"/>
          <w:lang w:eastAsia="ja-JP"/>
        </w:rPr>
      </w:pPr>
    </w:p>
    <w:p w14:paraId="41F7B22E" w14:textId="77777777" w:rsidR="00B36493" w:rsidRPr="00835026" w:rsidRDefault="00B36493" w:rsidP="00B36493">
      <w:pPr>
        <w:adjustRightInd w:val="0"/>
        <w:spacing w:line="460" w:lineRule="exact"/>
        <w:textAlignment w:val="baseline"/>
        <w:rPr>
          <w:rFonts w:ascii="Century" w:eastAsia="メイリオ" w:hAnsi="Century"/>
          <w:spacing w:val="5"/>
          <w:sz w:val="22"/>
          <w:lang w:eastAsia="ja-JP"/>
        </w:rPr>
      </w:pPr>
      <w:r w:rsidRPr="00835026">
        <w:rPr>
          <w:rFonts w:ascii="Century" w:eastAsia="メイリオ" w:hAnsi="Century" w:hint="eastAsia"/>
          <w:spacing w:val="5"/>
          <w:sz w:val="22"/>
          <w:lang w:eastAsia="ja-JP"/>
        </w:rPr>
        <w:t xml:space="preserve">　</w:t>
      </w:r>
      <w:r w:rsidRPr="00835026">
        <w:rPr>
          <w:rFonts w:ascii="Century" w:eastAsia="メイリオ" w:hAnsi="Century"/>
          <w:spacing w:val="5"/>
          <w:sz w:val="24"/>
          <w:szCs w:val="24"/>
          <w:lang w:eastAsia="ja-JP"/>
        </w:rPr>
        <w:t>2-3</w:t>
      </w:r>
      <w:r w:rsidRPr="00835026">
        <w:rPr>
          <w:rFonts w:ascii="Century" w:eastAsia="メイリオ" w:hAnsi="Century" w:hint="eastAsia"/>
          <w:spacing w:val="5"/>
          <w:sz w:val="22"/>
          <w:lang w:eastAsia="ja-JP"/>
        </w:rPr>
        <w:t xml:space="preserve">　</w:t>
      </w:r>
      <w:r w:rsidR="007D31B0" w:rsidRPr="00835026">
        <w:rPr>
          <w:rFonts w:ascii="Century" w:eastAsia="メイリオ" w:hAnsi="Century" w:hint="eastAsia"/>
          <w:spacing w:val="5"/>
          <w:sz w:val="22"/>
          <w:lang w:eastAsia="ja-JP"/>
        </w:rPr>
        <w:t>≪</w:t>
      </w:r>
      <w:r w:rsidRPr="00835026">
        <w:rPr>
          <w:rFonts w:ascii="Century" w:eastAsia="メイリオ" w:hAnsi="Century" w:hint="eastAsia"/>
          <w:spacing w:val="5"/>
          <w:sz w:val="24"/>
          <w:szCs w:val="24"/>
          <w:lang w:eastAsia="ja-JP"/>
        </w:rPr>
        <w:t>補償に不服がある場合</w:t>
      </w:r>
      <w:r w:rsidR="007D31B0" w:rsidRPr="00835026">
        <w:rPr>
          <w:rFonts w:ascii="Century" w:eastAsia="メイリオ" w:hAnsi="Century" w:hint="eastAsia"/>
          <w:spacing w:val="5"/>
          <w:sz w:val="24"/>
          <w:szCs w:val="24"/>
          <w:lang w:eastAsia="ja-JP"/>
        </w:rPr>
        <w:t>≫</w:t>
      </w:r>
    </w:p>
    <w:p w14:paraId="567B7570" w14:textId="77777777" w:rsidR="00B32F3E" w:rsidRPr="00835026" w:rsidRDefault="00B36493" w:rsidP="00B32F3E">
      <w:pPr>
        <w:adjustRightInd w:val="0"/>
        <w:spacing w:line="460" w:lineRule="exact"/>
        <w:ind w:leftChars="200" w:left="420"/>
        <w:jc w:val="left"/>
        <w:textAlignment w:val="baseline"/>
        <w:rPr>
          <w:rFonts w:ascii="Century" w:eastAsia="メイリオ" w:hAnsi="Century"/>
          <w:spacing w:val="5"/>
          <w:sz w:val="22"/>
          <w:lang w:eastAsia="ja-JP"/>
        </w:rPr>
      </w:pPr>
      <w:r w:rsidRPr="00835026">
        <w:rPr>
          <w:rFonts w:ascii="Century" w:eastAsia="メイリオ" w:hAnsi="Century" w:hint="eastAsia"/>
          <w:spacing w:val="5"/>
          <w:sz w:val="22"/>
          <w:lang w:eastAsia="ja-JP"/>
        </w:rPr>
        <w:t>因果関係の判定や補償内容等</w:t>
      </w:r>
      <w:r w:rsidR="002A0A8E" w:rsidRPr="00835026">
        <w:rPr>
          <w:rFonts w:ascii="Century" w:eastAsia="メイリオ" w:hAnsi="Century" w:hint="eastAsia"/>
          <w:spacing w:val="5"/>
          <w:sz w:val="22"/>
          <w:lang w:eastAsia="ja-JP"/>
        </w:rPr>
        <w:t>、</w:t>
      </w:r>
      <w:r w:rsidRPr="00835026">
        <w:rPr>
          <w:rFonts w:ascii="Century" w:eastAsia="メイリオ" w:hAnsi="Century" w:hint="eastAsia"/>
          <w:spacing w:val="5"/>
          <w:sz w:val="22"/>
          <w:lang w:eastAsia="ja-JP"/>
        </w:rPr>
        <w:t>この</w:t>
      </w:r>
      <w:r w:rsidR="002A0A8E" w:rsidRPr="00835026">
        <w:rPr>
          <w:rFonts w:ascii="Century" w:eastAsia="メイリオ" w:hAnsi="Century" w:hint="eastAsia"/>
          <w:color w:val="0000FF"/>
          <w:spacing w:val="5"/>
          <w:sz w:val="22"/>
          <w:lang w:eastAsia="ja-JP"/>
        </w:rPr>
        <w:t>治験</w:t>
      </w:r>
      <w:r w:rsidRPr="00835026">
        <w:rPr>
          <w:rFonts w:ascii="Century" w:eastAsia="メイリオ" w:hAnsi="Century" w:hint="eastAsia"/>
          <w:spacing w:val="5"/>
          <w:sz w:val="22"/>
          <w:lang w:eastAsia="ja-JP"/>
        </w:rPr>
        <w:t>を依頼している製薬会社の判断に不服がある場合には</w:t>
      </w:r>
      <w:r w:rsidR="002A0A8E" w:rsidRPr="00835026">
        <w:rPr>
          <w:rFonts w:ascii="Century" w:eastAsia="メイリオ" w:hAnsi="Century" w:hint="eastAsia"/>
          <w:spacing w:val="5"/>
          <w:sz w:val="22"/>
          <w:lang w:eastAsia="ja-JP"/>
        </w:rPr>
        <w:t>、</w:t>
      </w:r>
      <w:r w:rsidR="00972E8A" w:rsidRPr="00835026">
        <w:rPr>
          <w:rFonts w:ascii="Century" w:eastAsia="メイリオ" w:hAnsi="Century" w:hint="eastAsia"/>
          <w:spacing w:val="5"/>
          <w:sz w:val="22"/>
          <w:highlight w:val="yellow"/>
          <w:lang w:eastAsia="ja-JP"/>
        </w:rPr>
        <w:t>患者さん・</w:t>
      </w:r>
      <w:r w:rsidR="00CD682E">
        <w:rPr>
          <w:rFonts w:ascii="Century" w:eastAsia="メイリオ" w:hAnsi="Century" w:hint="eastAsia"/>
          <w:spacing w:val="5"/>
          <w:sz w:val="22"/>
          <w:highlight w:val="yellow"/>
          <w:lang w:eastAsia="ja-JP"/>
        </w:rPr>
        <w:t>あなた</w:t>
      </w:r>
      <w:r w:rsidRPr="00835026">
        <w:rPr>
          <w:rFonts w:ascii="Century" w:eastAsia="メイリオ" w:hAnsi="Century" w:hint="eastAsia"/>
          <w:spacing w:val="5"/>
          <w:sz w:val="22"/>
          <w:lang w:eastAsia="ja-JP"/>
        </w:rPr>
        <w:t>の同意を得た上で</w:t>
      </w:r>
      <w:r w:rsidR="002A0A8E" w:rsidRPr="00835026">
        <w:rPr>
          <w:rFonts w:ascii="Century" w:eastAsia="メイリオ" w:hAnsi="Century" w:hint="eastAsia"/>
          <w:spacing w:val="5"/>
          <w:sz w:val="22"/>
          <w:lang w:eastAsia="ja-JP"/>
        </w:rPr>
        <w:t>、</w:t>
      </w:r>
      <w:r w:rsidRPr="00835026">
        <w:rPr>
          <w:rFonts w:ascii="Century" w:eastAsia="メイリオ" w:hAnsi="Century" w:hint="eastAsia"/>
          <w:spacing w:val="5"/>
          <w:sz w:val="22"/>
          <w:lang w:eastAsia="ja-JP"/>
        </w:rPr>
        <w:t>試験</w:t>
      </w:r>
      <w:r w:rsidR="00B32F3E" w:rsidRPr="00835026">
        <w:rPr>
          <w:rFonts w:ascii="Century" w:eastAsia="メイリオ" w:hAnsi="Century" w:hint="eastAsia"/>
          <w:spacing w:val="5"/>
          <w:sz w:val="22"/>
          <w:lang w:eastAsia="ja-JP"/>
        </w:rPr>
        <w:t>を依頼している製薬会社の費用負担で、中立的な第三者に</w:t>
      </w:r>
      <w:r w:rsidRPr="00835026">
        <w:rPr>
          <w:rFonts w:ascii="Century" w:eastAsia="メイリオ" w:hAnsi="Century" w:hint="eastAsia"/>
          <w:spacing w:val="5"/>
          <w:sz w:val="22"/>
          <w:lang w:eastAsia="ja-JP"/>
        </w:rPr>
        <w:t>問題点に関する意見を</w:t>
      </w:r>
      <w:r w:rsidR="00B32F3E" w:rsidRPr="00835026">
        <w:rPr>
          <w:rFonts w:ascii="Century" w:eastAsia="メイリオ" w:hAnsi="Century" w:hint="eastAsia"/>
          <w:spacing w:val="5"/>
          <w:sz w:val="22"/>
          <w:lang w:eastAsia="ja-JP"/>
        </w:rPr>
        <w:t>求めます。</w:t>
      </w:r>
      <w:r w:rsidRPr="00835026">
        <w:rPr>
          <w:rFonts w:ascii="Century" w:eastAsia="メイリオ" w:hAnsi="Century" w:hint="eastAsia"/>
          <w:spacing w:val="5"/>
          <w:sz w:val="22"/>
          <w:lang w:eastAsia="ja-JP"/>
        </w:rPr>
        <w:t>試験を依頼している製薬会社は</w:t>
      </w:r>
      <w:r w:rsidR="002A0A8E" w:rsidRPr="00835026">
        <w:rPr>
          <w:rFonts w:ascii="Century" w:eastAsia="メイリオ" w:hAnsi="Century" w:hint="eastAsia"/>
          <w:spacing w:val="5"/>
          <w:sz w:val="22"/>
          <w:lang w:eastAsia="ja-JP"/>
        </w:rPr>
        <w:t>、</w:t>
      </w:r>
      <w:r w:rsidRPr="00835026">
        <w:rPr>
          <w:rFonts w:ascii="Century" w:eastAsia="メイリオ" w:hAnsi="Century" w:hint="eastAsia"/>
          <w:spacing w:val="5"/>
          <w:sz w:val="22"/>
          <w:lang w:eastAsia="ja-JP"/>
        </w:rPr>
        <w:t>この中立的な第三者の意見を尊重します。この中立的な第三者の判定に不服がある場合は</w:t>
      </w:r>
      <w:r w:rsidR="002A0A8E" w:rsidRPr="00835026">
        <w:rPr>
          <w:rFonts w:ascii="Century" w:eastAsia="メイリオ" w:hAnsi="Century" w:hint="eastAsia"/>
          <w:spacing w:val="5"/>
          <w:sz w:val="22"/>
          <w:lang w:eastAsia="ja-JP"/>
        </w:rPr>
        <w:t>、</w:t>
      </w:r>
      <w:r w:rsidRPr="00835026">
        <w:rPr>
          <w:rFonts w:ascii="Century" w:eastAsia="メイリオ" w:hAnsi="Century" w:hint="eastAsia"/>
          <w:spacing w:val="5"/>
          <w:sz w:val="22"/>
          <w:lang w:eastAsia="ja-JP"/>
        </w:rPr>
        <w:t>通常の民事訴訟等</w:t>
      </w:r>
      <w:r w:rsidR="002A0A8E" w:rsidRPr="00835026">
        <w:rPr>
          <w:rFonts w:ascii="Century" w:eastAsia="メイリオ" w:hAnsi="Century" w:hint="eastAsia"/>
          <w:spacing w:val="5"/>
          <w:sz w:val="22"/>
          <w:lang w:eastAsia="ja-JP"/>
        </w:rPr>
        <w:t>、</w:t>
      </w:r>
      <w:r w:rsidRPr="00835026">
        <w:rPr>
          <w:rFonts w:ascii="Century" w:eastAsia="メイリオ" w:hAnsi="Century" w:hint="eastAsia"/>
          <w:spacing w:val="5"/>
          <w:sz w:val="22"/>
          <w:lang w:eastAsia="ja-JP"/>
        </w:rPr>
        <w:t>民事責任ルールにより解決いただくことになります。</w:t>
      </w:r>
    </w:p>
    <w:p w14:paraId="595524A6" w14:textId="77777777" w:rsidR="00B36493" w:rsidRPr="00835026" w:rsidRDefault="00B36493" w:rsidP="00B32F3E">
      <w:pPr>
        <w:adjustRightInd w:val="0"/>
        <w:spacing w:line="460" w:lineRule="exact"/>
        <w:ind w:leftChars="200" w:left="420"/>
        <w:jc w:val="left"/>
        <w:textAlignment w:val="baseline"/>
        <w:rPr>
          <w:rFonts w:ascii="Century" w:eastAsia="メイリオ" w:hAnsi="Century"/>
          <w:spacing w:val="5"/>
          <w:sz w:val="22"/>
          <w:lang w:eastAsia="ja-JP"/>
        </w:rPr>
      </w:pPr>
      <w:r w:rsidRPr="00835026">
        <w:rPr>
          <w:rFonts w:ascii="Century" w:eastAsia="メイリオ" w:hAnsi="Century" w:hint="eastAsia"/>
          <w:spacing w:val="5"/>
          <w:sz w:val="22"/>
          <w:lang w:eastAsia="ja-JP"/>
        </w:rPr>
        <w:t>この中立的な第三者は</w:t>
      </w:r>
      <w:r w:rsidR="002A0A8E" w:rsidRPr="00835026">
        <w:rPr>
          <w:rFonts w:ascii="Century" w:eastAsia="メイリオ" w:hAnsi="Century" w:hint="eastAsia"/>
          <w:spacing w:val="5"/>
          <w:sz w:val="22"/>
          <w:lang w:eastAsia="ja-JP"/>
        </w:rPr>
        <w:t>、</w:t>
      </w:r>
      <w:r w:rsidR="00B32F3E" w:rsidRPr="00835026">
        <w:rPr>
          <w:rFonts w:ascii="Century" w:eastAsia="メイリオ" w:hAnsi="Century" w:hint="eastAsia"/>
          <w:spacing w:val="5"/>
          <w:sz w:val="22"/>
          <w:lang w:eastAsia="ja-JP"/>
        </w:rPr>
        <w:t>賠償責任の問題には関与しません</w:t>
      </w:r>
      <w:r w:rsidRPr="00835026">
        <w:rPr>
          <w:rFonts w:ascii="Century" w:eastAsia="メイリオ" w:hAnsi="Century" w:hint="eastAsia"/>
          <w:spacing w:val="5"/>
          <w:sz w:val="22"/>
          <w:lang w:eastAsia="ja-JP"/>
        </w:rPr>
        <w:t>。</w:t>
      </w:r>
    </w:p>
    <w:p w14:paraId="326BE1C7" w14:textId="77777777" w:rsidR="00B36493" w:rsidRPr="00835026" w:rsidRDefault="00B36493" w:rsidP="00B36493">
      <w:pPr>
        <w:adjustRightInd w:val="0"/>
        <w:spacing w:line="460" w:lineRule="exact"/>
        <w:textAlignment w:val="baseline"/>
        <w:rPr>
          <w:rFonts w:ascii="Century" w:eastAsia="メイリオ" w:hAnsi="Century"/>
          <w:spacing w:val="5"/>
          <w:sz w:val="22"/>
          <w:lang w:eastAsia="ja-JP"/>
        </w:rPr>
      </w:pPr>
    </w:p>
    <w:p w14:paraId="6FC1513A" w14:textId="77777777" w:rsidR="00B36493" w:rsidRPr="00835026" w:rsidRDefault="00B36493" w:rsidP="00B36493">
      <w:pPr>
        <w:adjustRightInd w:val="0"/>
        <w:spacing w:line="460" w:lineRule="exact"/>
        <w:textAlignment w:val="baseline"/>
        <w:rPr>
          <w:rFonts w:ascii="Century" w:eastAsia="メイリオ" w:hAnsi="Century"/>
          <w:b/>
          <w:spacing w:val="5"/>
          <w:sz w:val="24"/>
          <w:szCs w:val="24"/>
          <w:lang w:eastAsia="ja-JP"/>
        </w:rPr>
      </w:pPr>
      <w:r w:rsidRPr="00835026">
        <w:rPr>
          <w:rFonts w:ascii="Century" w:eastAsia="メイリオ" w:hAnsi="Century" w:hint="eastAsia"/>
          <w:b/>
          <w:spacing w:val="5"/>
          <w:sz w:val="24"/>
          <w:szCs w:val="24"/>
          <w:lang w:eastAsia="ja-JP"/>
        </w:rPr>
        <w:t xml:space="preserve">３　</w:t>
      </w:r>
      <w:r w:rsidRPr="00835026">
        <w:rPr>
          <w:rFonts w:ascii="Century" w:eastAsia="メイリオ" w:hAnsi="Century" w:hint="eastAsia"/>
          <w:b/>
          <w:spacing w:val="5"/>
          <w:sz w:val="24"/>
          <w:szCs w:val="24"/>
          <w:u w:val="single"/>
          <w:lang w:eastAsia="ja-JP"/>
        </w:rPr>
        <w:t>個人情報の取り扱い</w:t>
      </w:r>
    </w:p>
    <w:p w14:paraId="66561847" w14:textId="77777777" w:rsidR="00B36493" w:rsidRPr="00835026" w:rsidRDefault="00B36493" w:rsidP="00B32F3E">
      <w:pPr>
        <w:adjustRightInd w:val="0"/>
        <w:spacing w:line="460" w:lineRule="exact"/>
        <w:ind w:leftChars="200" w:left="420"/>
        <w:jc w:val="left"/>
        <w:textAlignment w:val="baseline"/>
        <w:rPr>
          <w:rFonts w:ascii="Century" w:eastAsia="メイリオ" w:hAnsi="Century"/>
          <w:spacing w:val="5"/>
          <w:sz w:val="22"/>
          <w:lang w:eastAsia="ja-JP"/>
        </w:rPr>
      </w:pPr>
      <w:r w:rsidRPr="00835026">
        <w:rPr>
          <w:rFonts w:ascii="Century" w:eastAsia="メイリオ" w:hAnsi="Century" w:hint="eastAsia"/>
          <w:spacing w:val="5"/>
          <w:sz w:val="22"/>
          <w:lang w:eastAsia="ja-JP"/>
        </w:rPr>
        <w:t>補償の手続を行うに当たって</w:t>
      </w:r>
      <w:r w:rsidR="002A0A8E" w:rsidRPr="00835026">
        <w:rPr>
          <w:rFonts w:ascii="Century" w:eastAsia="メイリオ" w:hAnsi="Century" w:hint="eastAsia"/>
          <w:spacing w:val="5"/>
          <w:sz w:val="22"/>
          <w:lang w:eastAsia="ja-JP"/>
        </w:rPr>
        <w:t>、</w:t>
      </w:r>
      <w:r w:rsidR="00972E8A" w:rsidRPr="00835026">
        <w:rPr>
          <w:rFonts w:ascii="Century" w:eastAsia="メイリオ" w:hAnsi="Century" w:hint="eastAsia"/>
          <w:spacing w:val="5"/>
          <w:sz w:val="22"/>
          <w:highlight w:val="yellow"/>
          <w:lang w:eastAsia="ja-JP"/>
        </w:rPr>
        <w:t>患者さん・</w:t>
      </w:r>
      <w:r w:rsidR="00CD682E">
        <w:rPr>
          <w:rFonts w:ascii="Century" w:eastAsia="メイリオ" w:hAnsi="Century" w:hint="eastAsia"/>
          <w:spacing w:val="5"/>
          <w:sz w:val="22"/>
          <w:highlight w:val="yellow"/>
          <w:lang w:eastAsia="ja-JP"/>
        </w:rPr>
        <w:t>あなた</w:t>
      </w:r>
      <w:r w:rsidRPr="00835026">
        <w:rPr>
          <w:rFonts w:ascii="Century" w:eastAsia="メイリオ" w:hAnsi="Century" w:hint="eastAsia"/>
          <w:spacing w:val="5"/>
          <w:sz w:val="22"/>
          <w:lang w:eastAsia="ja-JP"/>
        </w:rPr>
        <w:t>の氏名</w:t>
      </w:r>
      <w:r w:rsidR="002A0A8E" w:rsidRPr="00835026">
        <w:rPr>
          <w:rFonts w:ascii="Century" w:eastAsia="メイリオ" w:hAnsi="Century" w:hint="eastAsia"/>
          <w:spacing w:val="5"/>
          <w:sz w:val="22"/>
          <w:lang w:eastAsia="ja-JP"/>
        </w:rPr>
        <w:t>、</w:t>
      </w:r>
      <w:r w:rsidRPr="00835026">
        <w:rPr>
          <w:rFonts w:ascii="Century" w:eastAsia="メイリオ" w:hAnsi="Century" w:hint="eastAsia"/>
          <w:spacing w:val="5"/>
          <w:sz w:val="22"/>
          <w:lang w:eastAsia="ja-JP"/>
        </w:rPr>
        <w:t>住所</w:t>
      </w:r>
      <w:r w:rsidR="002A0A8E" w:rsidRPr="00835026">
        <w:rPr>
          <w:rFonts w:ascii="Century" w:eastAsia="メイリオ" w:hAnsi="Century" w:hint="eastAsia"/>
          <w:spacing w:val="5"/>
          <w:sz w:val="22"/>
          <w:lang w:eastAsia="ja-JP"/>
        </w:rPr>
        <w:t>、</w:t>
      </w:r>
      <w:r w:rsidRPr="00835026">
        <w:rPr>
          <w:rFonts w:ascii="Century" w:eastAsia="メイリオ" w:hAnsi="Century" w:hint="eastAsia"/>
          <w:spacing w:val="5"/>
          <w:sz w:val="22"/>
          <w:lang w:eastAsia="ja-JP"/>
        </w:rPr>
        <w:t>健康被害の状況</w:t>
      </w:r>
      <w:r w:rsidR="002A0A8E" w:rsidRPr="00835026">
        <w:rPr>
          <w:rFonts w:ascii="Century" w:eastAsia="メイリオ" w:hAnsi="Century" w:hint="eastAsia"/>
          <w:spacing w:val="5"/>
          <w:sz w:val="22"/>
          <w:lang w:eastAsia="ja-JP"/>
        </w:rPr>
        <w:t>、</w:t>
      </w:r>
      <w:r w:rsidRPr="00835026">
        <w:rPr>
          <w:rFonts w:ascii="Century" w:eastAsia="メイリオ" w:hAnsi="Century" w:hint="eastAsia"/>
          <w:spacing w:val="5"/>
          <w:sz w:val="22"/>
          <w:lang w:eastAsia="ja-JP"/>
        </w:rPr>
        <w:t>銀行口座などの個人情報をお知らせいただく必要があります。</w:t>
      </w:r>
      <w:r w:rsidR="00972E8A" w:rsidRPr="00835026">
        <w:rPr>
          <w:rFonts w:ascii="Century" w:eastAsia="メイリオ" w:hAnsi="Century" w:hint="eastAsia"/>
          <w:spacing w:val="5"/>
          <w:sz w:val="22"/>
          <w:highlight w:val="yellow"/>
          <w:lang w:eastAsia="ja-JP"/>
        </w:rPr>
        <w:t>患者さん・</w:t>
      </w:r>
      <w:r w:rsidR="00CD682E">
        <w:rPr>
          <w:rFonts w:ascii="Century" w:eastAsia="メイリオ" w:hAnsi="Century" w:hint="eastAsia"/>
          <w:spacing w:val="5"/>
          <w:sz w:val="22"/>
          <w:highlight w:val="yellow"/>
          <w:lang w:eastAsia="ja-JP"/>
        </w:rPr>
        <w:t>あなた</w:t>
      </w:r>
      <w:r w:rsidRPr="00835026">
        <w:rPr>
          <w:rFonts w:ascii="Century" w:eastAsia="メイリオ" w:hAnsi="Century" w:hint="eastAsia"/>
          <w:spacing w:val="5"/>
          <w:sz w:val="22"/>
          <w:lang w:eastAsia="ja-JP"/>
        </w:rPr>
        <w:t>の個人情報は適正に管理され</w:t>
      </w:r>
      <w:r w:rsidR="002A0A8E" w:rsidRPr="00835026">
        <w:rPr>
          <w:rFonts w:ascii="Century" w:eastAsia="メイリオ" w:hAnsi="Century" w:hint="eastAsia"/>
          <w:spacing w:val="5"/>
          <w:sz w:val="22"/>
          <w:lang w:eastAsia="ja-JP"/>
        </w:rPr>
        <w:t>、</w:t>
      </w:r>
      <w:r w:rsidRPr="00835026">
        <w:rPr>
          <w:rFonts w:ascii="Century" w:eastAsia="メイリオ" w:hAnsi="Century" w:hint="eastAsia"/>
          <w:spacing w:val="5"/>
          <w:sz w:val="22"/>
          <w:lang w:eastAsia="ja-JP"/>
        </w:rPr>
        <w:t>医療費</w:t>
      </w:r>
      <w:r w:rsidR="002A0A8E" w:rsidRPr="00835026">
        <w:rPr>
          <w:rFonts w:ascii="Century" w:eastAsia="メイリオ" w:hAnsi="Century" w:hint="eastAsia"/>
          <w:spacing w:val="5"/>
          <w:sz w:val="22"/>
          <w:lang w:eastAsia="ja-JP"/>
        </w:rPr>
        <w:t>、</w:t>
      </w:r>
      <w:r w:rsidRPr="00835026">
        <w:rPr>
          <w:rFonts w:ascii="Century" w:eastAsia="メイリオ" w:hAnsi="Century" w:hint="eastAsia"/>
          <w:spacing w:val="5"/>
          <w:sz w:val="22"/>
          <w:lang w:eastAsia="ja-JP"/>
        </w:rPr>
        <w:t>医療手当</w:t>
      </w:r>
      <w:r w:rsidR="002A0A8E" w:rsidRPr="00835026">
        <w:rPr>
          <w:rFonts w:ascii="Century" w:eastAsia="メイリオ" w:hAnsi="Century" w:hint="eastAsia"/>
          <w:spacing w:val="5"/>
          <w:sz w:val="22"/>
          <w:lang w:eastAsia="ja-JP"/>
        </w:rPr>
        <w:t>、</w:t>
      </w:r>
      <w:r w:rsidRPr="00835026">
        <w:rPr>
          <w:rFonts w:ascii="Century" w:eastAsia="メイリオ" w:hAnsi="Century" w:hint="eastAsia"/>
          <w:spacing w:val="5"/>
          <w:sz w:val="22"/>
          <w:lang w:eastAsia="ja-JP"/>
        </w:rPr>
        <w:t>補償金などの支払い目的以外に利用されることは一切ありません。</w:t>
      </w:r>
    </w:p>
    <w:p w14:paraId="0FEE3F87" w14:textId="77777777" w:rsidR="00B36493" w:rsidRPr="00835026" w:rsidRDefault="00B32F3E" w:rsidP="00B32F3E">
      <w:pPr>
        <w:adjustRightInd w:val="0"/>
        <w:spacing w:line="460" w:lineRule="exact"/>
        <w:ind w:leftChars="200" w:left="420"/>
        <w:jc w:val="left"/>
        <w:textAlignment w:val="baseline"/>
        <w:rPr>
          <w:rFonts w:ascii="Century" w:eastAsia="メイリオ" w:hAnsi="Century"/>
          <w:spacing w:val="5"/>
          <w:sz w:val="22"/>
          <w:lang w:eastAsia="ja-JP"/>
        </w:rPr>
      </w:pPr>
      <w:r w:rsidRPr="00835026">
        <w:rPr>
          <w:rFonts w:ascii="Century" w:eastAsia="メイリオ" w:hAnsi="Century" w:hint="eastAsia"/>
          <w:spacing w:val="5"/>
          <w:sz w:val="22"/>
          <w:lang w:eastAsia="ja-JP"/>
        </w:rPr>
        <w:t>補償金の</w:t>
      </w:r>
      <w:r w:rsidR="00B36493" w:rsidRPr="00835026">
        <w:rPr>
          <w:rFonts w:ascii="Century" w:eastAsia="メイリオ" w:hAnsi="Century" w:hint="eastAsia"/>
          <w:spacing w:val="5"/>
          <w:sz w:val="22"/>
          <w:lang w:eastAsia="ja-JP"/>
        </w:rPr>
        <w:t>お支払い</w:t>
      </w:r>
      <w:r w:rsidRPr="00835026">
        <w:rPr>
          <w:rFonts w:ascii="Century" w:eastAsia="メイリオ" w:hAnsi="Century" w:hint="eastAsia"/>
          <w:spacing w:val="5"/>
          <w:sz w:val="22"/>
          <w:lang w:eastAsia="ja-JP"/>
        </w:rPr>
        <w:t>に際し、</w:t>
      </w:r>
      <w:r w:rsidR="00B36493" w:rsidRPr="00835026">
        <w:rPr>
          <w:rFonts w:ascii="Century" w:eastAsia="メイリオ" w:hAnsi="Century" w:hint="eastAsia"/>
          <w:spacing w:val="5"/>
          <w:sz w:val="22"/>
          <w:lang w:eastAsia="ja-JP"/>
        </w:rPr>
        <w:t>この</w:t>
      </w:r>
      <w:r w:rsidR="002A0A8E" w:rsidRPr="00835026">
        <w:rPr>
          <w:rFonts w:ascii="Century" w:eastAsia="メイリオ" w:hAnsi="Century" w:hint="eastAsia"/>
          <w:color w:val="0000FF"/>
          <w:spacing w:val="5"/>
          <w:sz w:val="22"/>
          <w:lang w:eastAsia="ja-JP"/>
        </w:rPr>
        <w:t>治験</w:t>
      </w:r>
      <w:r w:rsidR="00B36493" w:rsidRPr="00835026">
        <w:rPr>
          <w:rFonts w:ascii="Century" w:eastAsia="メイリオ" w:hAnsi="Century" w:hint="eastAsia"/>
          <w:spacing w:val="5"/>
          <w:sz w:val="22"/>
          <w:lang w:eastAsia="ja-JP"/>
        </w:rPr>
        <w:t>を依頼している製薬会社が加入している保険会社に</w:t>
      </w:r>
      <w:r w:rsidR="002A0A8E" w:rsidRPr="00835026">
        <w:rPr>
          <w:rFonts w:ascii="Century" w:eastAsia="メイリオ" w:hAnsi="Century" w:hint="eastAsia"/>
          <w:spacing w:val="5"/>
          <w:sz w:val="22"/>
          <w:lang w:eastAsia="ja-JP"/>
        </w:rPr>
        <w:t>、</w:t>
      </w:r>
      <w:r w:rsidR="00972E8A" w:rsidRPr="00835026">
        <w:rPr>
          <w:rFonts w:ascii="Century" w:eastAsia="メイリオ" w:hAnsi="Century" w:hint="eastAsia"/>
          <w:spacing w:val="5"/>
          <w:sz w:val="22"/>
          <w:highlight w:val="yellow"/>
          <w:lang w:eastAsia="ja-JP"/>
        </w:rPr>
        <w:t>患者さん・</w:t>
      </w:r>
      <w:r w:rsidR="00CD682E">
        <w:rPr>
          <w:rFonts w:ascii="Century" w:eastAsia="メイリオ" w:hAnsi="Century" w:hint="eastAsia"/>
          <w:spacing w:val="5"/>
          <w:sz w:val="22"/>
          <w:highlight w:val="yellow"/>
          <w:lang w:eastAsia="ja-JP"/>
        </w:rPr>
        <w:t>あなた</w:t>
      </w:r>
      <w:r w:rsidR="00B36493" w:rsidRPr="00835026">
        <w:rPr>
          <w:rFonts w:ascii="Century" w:eastAsia="メイリオ" w:hAnsi="Century" w:hint="eastAsia"/>
          <w:spacing w:val="5"/>
          <w:sz w:val="22"/>
          <w:lang w:eastAsia="ja-JP"/>
        </w:rPr>
        <w:t>の個人情報を提供する場合があります。</w:t>
      </w:r>
    </w:p>
    <w:p w14:paraId="4207C874" w14:textId="77777777" w:rsidR="00B36493" w:rsidRPr="00835026" w:rsidRDefault="00B36493" w:rsidP="00B36493">
      <w:pPr>
        <w:adjustRightInd w:val="0"/>
        <w:spacing w:line="460" w:lineRule="exact"/>
        <w:textAlignment w:val="baseline"/>
        <w:rPr>
          <w:rFonts w:ascii="Century" w:eastAsia="メイリオ" w:hAnsi="Century"/>
          <w:lang w:eastAsia="ja-JP"/>
        </w:rPr>
      </w:pPr>
    </w:p>
    <w:p w14:paraId="3FA1DCA3" w14:textId="77777777" w:rsidR="009C744C" w:rsidRDefault="00B36493" w:rsidP="00586FEC">
      <w:pPr>
        <w:adjustRightInd w:val="0"/>
        <w:spacing w:line="460" w:lineRule="exact"/>
        <w:textAlignment w:val="baseline"/>
        <w:rPr>
          <w:rFonts w:ascii="Century" w:eastAsia="メイリオ" w:hAnsi="Century"/>
          <w:sz w:val="22"/>
          <w:lang w:eastAsia="ja-JP"/>
        </w:rPr>
      </w:pPr>
      <w:r w:rsidRPr="00835026">
        <w:rPr>
          <w:rFonts w:ascii="Century" w:eastAsia="メイリオ" w:hAnsi="Century" w:hint="eastAsia"/>
          <w:sz w:val="22"/>
          <w:lang w:eastAsia="ja-JP"/>
        </w:rPr>
        <w:t xml:space="preserve">　以上が</w:t>
      </w:r>
      <w:r w:rsidR="002A0A8E" w:rsidRPr="00835026">
        <w:rPr>
          <w:rFonts w:ascii="Century" w:eastAsia="メイリオ" w:hAnsi="Century" w:hint="eastAsia"/>
          <w:sz w:val="22"/>
          <w:lang w:eastAsia="ja-JP"/>
        </w:rPr>
        <w:t>、</w:t>
      </w:r>
      <w:r w:rsidRPr="00835026">
        <w:rPr>
          <w:rFonts w:ascii="Century" w:eastAsia="メイリオ" w:hAnsi="Century" w:hint="eastAsia"/>
          <w:sz w:val="22"/>
          <w:lang w:eastAsia="ja-JP"/>
        </w:rPr>
        <w:t>この</w:t>
      </w:r>
      <w:r w:rsidR="002A0A8E" w:rsidRPr="00835026">
        <w:rPr>
          <w:rFonts w:ascii="Century" w:eastAsia="メイリオ" w:hAnsi="Century" w:hint="eastAsia"/>
          <w:color w:val="0000FF"/>
          <w:sz w:val="22"/>
          <w:lang w:eastAsia="ja-JP"/>
        </w:rPr>
        <w:t>治験</w:t>
      </w:r>
      <w:r w:rsidRPr="00835026">
        <w:rPr>
          <w:rFonts w:ascii="Century" w:eastAsia="メイリオ" w:hAnsi="Century" w:hint="eastAsia"/>
          <w:sz w:val="22"/>
          <w:lang w:eastAsia="ja-JP"/>
        </w:rPr>
        <w:t>における健康被害発生時の補償についての説明です。</w:t>
      </w:r>
    </w:p>
    <w:p w14:paraId="3F9A3288" w14:textId="77777777" w:rsidR="001233AD" w:rsidRDefault="001233AD" w:rsidP="00586FEC">
      <w:pPr>
        <w:adjustRightInd w:val="0"/>
        <w:spacing w:line="460" w:lineRule="exact"/>
        <w:textAlignment w:val="baseline"/>
        <w:rPr>
          <w:rFonts w:ascii="Century" w:eastAsia="メイリオ" w:hAnsi="Century"/>
          <w:sz w:val="22"/>
          <w:lang w:eastAsia="ja-JP"/>
        </w:rPr>
      </w:pPr>
    </w:p>
    <w:p w14:paraId="199152AA" w14:textId="77777777" w:rsidR="001233AD" w:rsidRPr="001233AD" w:rsidRDefault="001233AD" w:rsidP="00586FEC">
      <w:pPr>
        <w:adjustRightInd w:val="0"/>
        <w:spacing w:line="460" w:lineRule="exact"/>
        <w:textAlignment w:val="baseline"/>
        <w:rPr>
          <w:rFonts w:ascii="Century" w:eastAsia="メイリオ" w:hAnsi="Century"/>
          <w:sz w:val="44"/>
          <w:szCs w:val="44"/>
          <w:lang w:eastAsia="ja-JP"/>
        </w:rPr>
      </w:pPr>
      <w:r>
        <w:rPr>
          <w:rFonts w:ascii="Century" w:eastAsia="メイリオ" w:hAnsi="Century"/>
          <w:sz w:val="22"/>
          <w:lang w:eastAsia="ja-JP"/>
        </w:rPr>
        <w:br w:type="page"/>
      </w:r>
      <w:r w:rsidRPr="001233AD">
        <w:rPr>
          <w:rFonts w:ascii="Century" w:eastAsia="メイリオ" w:hAnsi="Century" w:hint="eastAsia"/>
          <w:sz w:val="44"/>
          <w:szCs w:val="44"/>
          <w:bdr w:val="single" w:sz="4" w:space="0" w:color="auto"/>
          <w:lang w:eastAsia="ja-JP"/>
        </w:rPr>
        <w:lastRenderedPageBreak/>
        <w:t>別表</w:t>
      </w:r>
      <w:r w:rsidR="00567740">
        <w:rPr>
          <w:rFonts w:ascii="Century" w:eastAsia="メイリオ" w:hAnsi="Century" w:hint="eastAsia"/>
          <w:sz w:val="44"/>
          <w:szCs w:val="44"/>
          <w:bdr w:val="single" w:sz="4" w:space="0" w:color="auto"/>
          <w:lang w:eastAsia="ja-JP"/>
        </w:rPr>
        <w:t>の例</w:t>
      </w:r>
    </w:p>
    <w:p w14:paraId="771D13A1" w14:textId="77777777" w:rsidR="001233AD" w:rsidRDefault="001233AD" w:rsidP="00586FEC">
      <w:pPr>
        <w:adjustRightInd w:val="0"/>
        <w:spacing w:line="460" w:lineRule="exact"/>
        <w:textAlignment w:val="baseline"/>
        <w:rPr>
          <w:rFonts w:ascii="Century" w:eastAsia="メイリオ" w:hAnsi="Century"/>
          <w:sz w:val="22"/>
          <w:lang w:eastAsia="ja-JP"/>
        </w:rPr>
      </w:pPr>
    </w:p>
    <w:p w14:paraId="3186F975" w14:textId="77777777" w:rsidR="0069262E" w:rsidRDefault="0069262E" w:rsidP="00586FEC">
      <w:pPr>
        <w:adjustRightInd w:val="0"/>
        <w:spacing w:line="460" w:lineRule="exact"/>
        <w:textAlignment w:val="baseline"/>
        <w:rPr>
          <w:rFonts w:ascii="Century" w:eastAsia="メイリオ" w:hAnsi="Century"/>
          <w:sz w:val="22"/>
          <w:lang w:eastAsia="ja-JP"/>
        </w:rPr>
      </w:pPr>
    </w:p>
    <w:p w14:paraId="221CBB9F" w14:textId="77777777" w:rsidR="001233AD" w:rsidRDefault="0069262E" w:rsidP="00586FEC">
      <w:pPr>
        <w:adjustRightInd w:val="0"/>
        <w:spacing w:line="460" w:lineRule="exact"/>
        <w:textAlignment w:val="baseline"/>
        <w:rPr>
          <w:rFonts w:ascii="Century" w:eastAsia="メイリオ" w:hAnsi="Century"/>
          <w:sz w:val="22"/>
          <w:lang w:eastAsia="ja-JP"/>
        </w:rPr>
      </w:pPr>
      <w:r>
        <w:rPr>
          <w:rFonts w:ascii="Century" w:eastAsia="メイリオ" w:hAnsi="Century" w:hint="eastAsia"/>
          <w:sz w:val="22"/>
          <w:lang w:eastAsia="ja-JP"/>
        </w:rPr>
        <w:t>【</w:t>
      </w:r>
      <w:r w:rsidRPr="001233AD">
        <w:rPr>
          <w:rFonts w:ascii="Century" w:eastAsia="メイリオ" w:hAnsi="Century" w:hint="eastAsia"/>
          <w:bCs/>
          <w:sz w:val="22"/>
          <w:lang w:eastAsia="ja-JP"/>
        </w:rPr>
        <w:t>医療手当の給付額</w:t>
      </w:r>
      <w:r>
        <w:rPr>
          <w:rFonts w:ascii="Century" w:eastAsia="メイリオ" w:hAnsi="Century" w:hint="eastAsia"/>
          <w:sz w:val="22"/>
          <w:lang w:eastAsia="ja-JP"/>
        </w:rPr>
        <w:t>】</w:t>
      </w:r>
    </w:p>
    <w:p w14:paraId="43568C7E" w14:textId="77777777" w:rsidR="001233AD" w:rsidRPr="001233AD" w:rsidRDefault="001233AD" w:rsidP="001233AD">
      <w:pPr>
        <w:adjustRightInd w:val="0"/>
        <w:spacing w:line="460" w:lineRule="exact"/>
        <w:textAlignment w:val="baseline"/>
        <w:rPr>
          <w:rFonts w:ascii="Century" w:eastAsia="メイリオ" w:hAnsi="Century"/>
          <w:bCs/>
          <w:sz w:val="22"/>
          <w:lang w:eastAsia="ja-JP"/>
        </w:rPr>
      </w:pPr>
      <w:r w:rsidRPr="001233AD">
        <w:rPr>
          <w:rFonts w:ascii="Century" w:eastAsia="メイリオ" w:hAnsi="Century" w:hint="eastAsia"/>
          <w:bCs/>
          <w:sz w:val="22"/>
          <w:lang w:eastAsia="ja-JP"/>
        </w:rPr>
        <w:t>（</w:t>
      </w:r>
      <w:r w:rsidRPr="001233AD">
        <w:rPr>
          <w:rFonts w:ascii="Century" w:eastAsia="メイリオ" w:hAnsi="Century"/>
          <w:bCs/>
          <w:sz w:val="22"/>
          <w:lang w:eastAsia="ja-JP"/>
        </w:rPr>
        <w:t>2012</w:t>
      </w:r>
      <w:r w:rsidRPr="001233AD">
        <w:rPr>
          <w:rFonts w:ascii="Century" w:eastAsia="メイリオ" w:hAnsi="Century" w:hint="eastAsia"/>
          <w:bCs/>
          <w:sz w:val="22"/>
          <w:lang w:eastAsia="ja-JP"/>
        </w:rPr>
        <w:t>年</w:t>
      </w:r>
      <w:r w:rsidRPr="001233AD">
        <w:rPr>
          <w:rFonts w:ascii="Century" w:eastAsia="メイリオ" w:hAnsi="Century"/>
          <w:bCs/>
          <w:sz w:val="22"/>
          <w:lang w:eastAsia="ja-JP"/>
        </w:rPr>
        <w:t>5</w:t>
      </w:r>
      <w:r w:rsidRPr="001233AD">
        <w:rPr>
          <w:rFonts w:ascii="Century" w:eastAsia="メイリオ" w:hAnsi="Century" w:hint="eastAsia"/>
          <w:bCs/>
          <w:sz w:val="22"/>
          <w:lang w:eastAsia="ja-JP"/>
        </w:rPr>
        <w:t>月</w:t>
      </w:r>
      <w:r w:rsidRPr="001233AD">
        <w:rPr>
          <w:rFonts w:ascii="Century" w:eastAsia="メイリオ" w:hAnsi="Century"/>
          <w:bCs/>
          <w:sz w:val="22"/>
          <w:lang w:eastAsia="ja-JP"/>
        </w:rPr>
        <w:t>10</w:t>
      </w:r>
      <w:r w:rsidR="0069262E">
        <w:rPr>
          <w:rFonts w:ascii="Century" w:eastAsia="メイリオ" w:hAnsi="Century" w:hint="eastAsia"/>
          <w:bCs/>
          <w:sz w:val="22"/>
          <w:lang w:eastAsia="ja-JP"/>
        </w:rPr>
        <w:t>日時点）</w:t>
      </w:r>
    </w:p>
    <w:p w14:paraId="6A588D6C" w14:textId="77777777" w:rsidR="001233AD" w:rsidRPr="001233AD" w:rsidRDefault="001233AD" w:rsidP="0069262E">
      <w:pPr>
        <w:numPr>
          <w:ilvl w:val="0"/>
          <w:numId w:val="22"/>
        </w:numPr>
        <w:adjustRightInd w:val="0"/>
        <w:spacing w:line="460" w:lineRule="exact"/>
        <w:ind w:leftChars="200" w:left="840"/>
        <w:textAlignment w:val="baseline"/>
        <w:rPr>
          <w:rFonts w:ascii="Century" w:eastAsia="メイリオ" w:hAnsi="Century"/>
          <w:sz w:val="22"/>
          <w:lang w:eastAsia="ja-JP"/>
        </w:rPr>
      </w:pPr>
      <w:r w:rsidRPr="001233AD">
        <w:rPr>
          <w:rFonts w:ascii="Century" w:eastAsia="メイリオ" w:hAnsi="Century" w:hint="eastAsia"/>
          <w:bCs/>
          <w:sz w:val="22"/>
          <w:lang w:eastAsia="ja-JP"/>
        </w:rPr>
        <w:t>入院の場合</w:t>
      </w:r>
    </w:p>
    <w:p w14:paraId="6236454B" w14:textId="77777777" w:rsidR="0069262E" w:rsidRDefault="001233AD" w:rsidP="0069262E">
      <w:pPr>
        <w:adjustRightInd w:val="0"/>
        <w:spacing w:line="460" w:lineRule="exact"/>
        <w:ind w:left="735"/>
        <w:textAlignment w:val="baseline"/>
        <w:rPr>
          <w:rFonts w:ascii="Century" w:eastAsia="メイリオ" w:hAnsi="Century"/>
          <w:sz w:val="22"/>
          <w:lang w:eastAsia="ja-JP"/>
        </w:rPr>
      </w:pPr>
      <w:r w:rsidRPr="001233AD">
        <w:rPr>
          <w:rFonts w:ascii="Century" w:eastAsia="メイリオ" w:hAnsi="Century"/>
          <w:bCs/>
          <w:sz w:val="22"/>
          <w:lang w:eastAsia="ja-JP"/>
        </w:rPr>
        <w:t>1</w:t>
      </w:r>
      <w:r w:rsidRPr="001233AD">
        <w:rPr>
          <w:rFonts w:ascii="Century" w:eastAsia="メイリオ" w:hAnsi="Century" w:hint="eastAsia"/>
          <w:bCs/>
          <w:sz w:val="22"/>
          <w:lang w:eastAsia="ja-JP"/>
        </w:rPr>
        <w:t>ヶ月のうち</w:t>
      </w:r>
      <w:r w:rsidRPr="001233AD">
        <w:rPr>
          <w:rFonts w:ascii="Century" w:eastAsia="メイリオ" w:hAnsi="Century"/>
          <w:bCs/>
          <w:sz w:val="22"/>
          <w:lang w:eastAsia="ja-JP"/>
        </w:rPr>
        <w:t>8</w:t>
      </w:r>
      <w:r w:rsidRPr="001233AD">
        <w:rPr>
          <w:rFonts w:ascii="Century" w:eastAsia="メイリオ" w:hAnsi="Century" w:hint="eastAsia"/>
          <w:bCs/>
          <w:sz w:val="22"/>
          <w:lang w:eastAsia="ja-JP"/>
        </w:rPr>
        <w:t>日以上入院の場合：</w:t>
      </w:r>
      <w:r w:rsidRPr="001233AD">
        <w:rPr>
          <w:rFonts w:ascii="Century" w:eastAsia="メイリオ" w:hAnsi="Century"/>
          <w:bCs/>
          <w:sz w:val="22"/>
          <w:lang w:eastAsia="ja-JP"/>
        </w:rPr>
        <w:t>35,600</w:t>
      </w:r>
      <w:r w:rsidRPr="001233AD">
        <w:rPr>
          <w:rFonts w:ascii="Century" w:eastAsia="メイリオ" w:hAnsi="Century" w:hint="eastAsia"/>
          <w:bCs/>
          <w:sz w:val="22"/>
          <w:lang w:eastAsia="ja-JP"/>
        </w:rPr>
        <w:t>円（月額）</w:t>
      </w:r>
    </w:p>
    <w:p w14:paraId="570D3F03" w14:textId="77777777" w:rsidR="001233AD" w:rsidRPr="001233AD" w:rsidRDefault="001233AD" w:rsidP="0069262E">
      <w:pPr>
        <w:adjustRightInd w:val="0"/>
        <w:spacing w:line="460" w:lineRule="exact"/>
        <w:ind w:left="735"/>
        <w:textAlignment w:val="baseline"/>
        <w:rPr>
          <w:rFonts w:ascii="Century" w:eastAsia="メイリオ" w:hAnsi="Century"/>
          <w:sz w:val="22"/>
          <w:lang w:eastAsia="ja-JP"/>
        </w:rPr>
      </w:pPr>
      <w:r w:rsidRPr="001233AD">
        <w:rPr>
          <w:rFonts w:ascii="Century" w:eastAsia="メイリオ" w:hAnsi="Century"/>
          <w:bCs/>
          <w:sz w:val="22"/>
          <w:lang w:eastAsia="ja-JP"/>
        </w:rPr>
        <w:t>1</w:t>
      </w:r>
      <w:r w:rsidRPr="001233AD">
        <w:rPr>
          <w:rFonts w:ascii="Century" w:eastAsia="メイリオ" w:hAnsi="Century" w:hint="eastAsia"/>
          <w:bCs/>
          <w:sz w:val="22"/>
          <w:lang w:eastAsia="ja-JP"/>
        </w:rPr>
        <w:t>ヶ月のうち</w:t>
      </w:r>
      <w:r w:rsidRPr="001233AD">
        <w:rPr>
          <w:rFonts w:ascii="Century" w:eastAsia="メイリオ" w:hAnsi="Century"/>
          <w:bCs/>
          <w:sz w:val="22"/>
          <w:lang w:eastAsia="ja-JP"/>
        </w:rPr>
        <w:t>8</w:t>
      </w:r>
      <w:r w:rsidRPr="001233AD">
        <w:rPr>
          <w:rFonts w:ascii="Century" w:eastAsia="メイリオ" w:hAnsi="Century" w:hint="eastAsia"/>
          <w:bCs/>
          <w:sz w:val="22"/>
          <w:lang w:eastAsia="ja-JP"/>
        </w:rPr>
        <w:t>日未満入院の場合：</w:t>
      </w:r>
      <w:r w:rsidRPr="001233AD">
        <w:rPr>
          <w:rFonts w:ascii="Century" w:eastAsia="メイリオ" w:hAnsi="Century"/>
          <w:bCs/>
          <w:sz w:val="22"/>
          <w:lang w:eastAsia="ja-JP"/>
        </w:rPr>
        <w:t>33,600</w:t>
      </w:r>
      <w:r w:rsidRPr="001233AD">
        <w:rPr>
          <w:rFonts w:ascii="Century" w:eastAsia="メイリオ" w:hAnsi="Century" w:hint="eastAsia"/>
          <w:bCs/>
          <w:sz w:val="22"/>
          <w:lang w:eastAsia="ja-JP"/>
        </w:rPr>
        <w:t>円（月額）</w:t>
      </w:r>
    </w:p>
    <w:p w14:paraId="32373E17" w14:textId="77777777" w:rsidR="001233AD" w:rsidRPr="001233AD" w:rsidRDefault="001233AD" w:rsidP="0069262E">
      <w:pPr>
        <w:numPr>
          <w:ilvl w:val="0"/>
          <w:numId w:val="22"/>
        </w:numPr>
        <w:adjustRightInd w:val="0"/>
        <w:spacing w:line="460" w:lineRule="exact"/>
        <w:ind w:leftChars="200" w:left="840"/>
        <w:textAlignment w:val="baseline"/>
        <w:rPr>
          <w:rFonts w:ascii="Century" w:eastAsia="メイリオ" w:hAnsi="Century"/>
          <w:bCs/>
          <w:sz w:val="22"/>
          <w:lang w:eastAsia="ja-JP"/>
        </w:rPr>
      </w:pPr>
      <w:r w:rsidRPr="001233AD">
        <w:rPr>
          <w:rFonts w:ascii="Century" w:eastAsia="メイリオ" w:hAnsi="Century" w:hint="eastAsia"/>
          <w:bCs/>
          <w:sz w:val="22"/>
          <w:lang w:eastAsia="ja-JP"/>
        </w:rPr>
        <w:t>入院治療を必要とするが，事情により通院治療にて対応せざるを得ない場合</w:t>
      </w:r>
    </w:p>
    <w:p w14:paraId="0C55D6B2" w14:textId="77777777" w:rsidR="001233AD" w:rsidRPr="001233AD" w:rsidRDefault="001233AD" w:rsidP="0069262E">
      <w:pPr>
        <w:adjustRightInd w:val="0"/>
        <w:spacing w:line="460" w:lineRule="exact"/>
        <w:ind w:left="735"/>
        <w:textAlignment w:val="baseline"/>
        <w:rPr>
          <w:rFonts w:ascii="Century" w:eastAsia="メイリオ" w:hAnsi="Century"/>
          <w:bCs/>
          <w:sz w:val="22"/>
          <w:lang w:eastAsia="ja-JP"/>
        </w:rPr>
      </w:pPr>
      <w:r w:rsidRPr="001233AD">
        <w:rPr>
          <w:rFonts w:ascii="Century" w:eastAsia="メイリオ" w:hAnsi="Century"/>
          <w:bCs/>
          <w:sz w:val="22"/>
          <w:lang w:eastAsia="ja-JP"/>
        </w:rPr>
        <w:t>1</w:t>
      </w:r>
      <w:r w:rsidRPr="001233AD">
        <w:rPr>
          <w:rFonts w:ascii="Century" w:eastAsia="メイリオ" w:hAnsi="Century" w:hint="eastAsia"/>
          <w:bCs/>
          <w:sz w:val="22"/>
          <w:lang w:eastAsia="ja-JP"/>
        </w:rPr>
        <w:t>ヶ月のうち</w:t>
      </w:r>
      <w:r w:rsidRPr="001233AD">
        <w:rPr>
          <w:rFonts w:ascii="Century" w:eastAsia="メイリオ" w:hAnsi="Century"/>
          <w:bCs/>
          <w:sz w:val="22"/>
          <w:lang w:eastAsia="ja-JP"/>
        </w:rPr>
        <w:t>3</w:t>
      </w:r>
      <w:r w:rsidRPr="001233AD">
        <w:rPr>
          <w:rFonts w:ascii="Century" w:eastAsia="メイリオ" w:hAnsi="Century" w:hint="eastAsia"/>
          <w:bCs/>
          <w:sz w:val="22"/>
          <w:lang w:eastAsia="ja-JP"/>
        </w:rPr>
        <w:t>日以上通院の場合：</w:t>
      </w:r>
      <w:r w:rsidRPr="001233AD">
        <w:rPr>
          <w:rFonts w:ascii="Century" w:eastAsia="メイリオ" w:hAnsi="Century"/>
          <w:bCs/>
          <w:sz w:val="22"/>
          <w:lang w:eastAsia="ja-JP"/>
        </w:rPr>
        <w:t>35,600</w:t>
      </w:r>
      <w:r w:rsidRPr="001233AD">
        <w:rPr>
          <w:rFonts w:ascii="Century" w:eastAsia="メイリオ" w:hAnsi="Century" w:hint="eastAsia"/>
          <w:bCs/>
          <w:sz w:val="22"/>
          <w:lang w:eastAsia="ja-JP"/>
        </w:rPr>
        <w:t>円（月額）</w:t>
      </w:r>
    </w:p>
    <w:p w14:paraId="541A1213" w14:textId="77777777" w:rsidR="001233AD" w:rsidRPr="001233AD" w:rsidRDefault="001233AD" w:rsidP="0069262E">
      <w:pPr>
        <w:adjustRightInd w:val="0"/>
        <w:spacing w:line="460" w:lineRule="exact"/>
        <w:ind w:left="735"/>
        <w:textAlignment w:val="baseline"/>
        <w:rPr>
          <w:rFonts w:ascii="Century" w:eastAsia="メイリオ" w:hAnsi="Century"/>
          <w:bCs/>
          <w:sz w:val="22"/>
          <w:lang w:eastAsia="ja-JP"/>
        </w:rPr>
      </w:pPr>
      <w:r w:rsidRPr="001233AD">
        <w:rPr>
          <w:rFonts w:ascii="Century" w:eastAsia="メイリオ" w:hAnsi="Century"/>
          <w:bCs/>
          <w:sz w:val="22"/>
          <w:lang w:eastAsia="ja-JP"/>
        </w:rPr>
        <w:t>1</w:t>
      </w:r>
      <w:r w:rsidRPr="001233AD">
        <w:rPr>
          <w:rFonts w:ascii="Century" w:eastAsia="メイリオ" w:hAnsi="Century" w:hint="eastAsia"/>
          <w:bCs/>
          <w:sz w:val="22"/>
          <w:lang w:eastAsia="ja-JP"/>
        </w:rPr>
        <w:t>ヶ月のうち</w:t>
      </w:r>
      <w:r w:rsidRPr="001233AD">
        <w:rPr>
          <w:rFonts w:ascii="Century" w:eastAsia="メイリオ" w:hAnsi="Century"/>
          <w:bCs/>
          <w:sz w:val="22"/>
          <w:lang w:eastAsia="ja-JP"/>
        </w:rPr>
        <w:t>3</w:t>
      </w:r>
      <w:r w:rsidRPr="001233AD">
        <w:rPr>
          <w:rFonts w:ascii="Century" w:eastAsia="メイリオ" w:hAnsi="Century" w:hint="eastAsia"/>
          <w:bCs/>
          <w:sz w:val="22"/>
          <w:lang w:eastAsia="ja-JP"/>
        </w:rPr>
        <w:t>日未満通院の場合：</w:t>
      </w:r>
      <w:r w:rsidRPr="001233AD">
        <w:rPr>
          <w:rFonts w:ascii="Century" w:eastAsia="メイリオ" w:hAnsi="Century"/>
          <w:bCs/>
          <w:sz w:val="22"/>
          <w:lang w:eastAsia="ja-JP"/>
        </w:rPr>
        <w:t>33,600</w:t>
      </w:r>
      <w:r w:rsidRPr="001233AD">
        <w:rPr>
          <w:rFonts w:ascii="Century" w:eastAsia="メイリオ" w:hAnsi="Century" w:hint="eastAsia"/>
          <w:bCs/>
          <w:sz w:val="22"/>
          <w:lang w:eastAsia="ja-JP"/>
        </w:rPr>
        <w:t>円（月額）</w:t>
      </w:r>
    </w:p>
    <w:p w14:paraId="07345193" w14:textId="77777777" w:rsidR="001233AD" w:rsidRDefault="001233AD" w:rsidP="0069262E">
      <w:pPr>
        <w:adjustRightInd w:val="0"/>
        <w:spacing w:line="460" w:lineRule="exact"/>
        <w:ind w:leftChars="200" w:left="420"/>
        <w:textAlignment w:val="baseline"/>
        <w:rPr>
          <w:rFonts w:ascii="Century" w:eastAsia="メイリオ" w:hAnsi="Century"/>
          <w:bCs/>
          <w:sz w:val="22"/>
          <w:lang w:eastAsia="ja-JP"/>
        </w:rPr>
      </w:pPr>
      <w:r w:rsidRPr="001233AD">
        <w:rPr>
          <w:rFonts w:ascii="Century" w:eastAsia="メイリオ" w:hAnsi="Century" w:hint="eastAsia"/>
          <w:bCs/>
          <w:sz w:val="22"/>
          <w:lang w:eastAsia="ja-JP"/>
        </w:rPr>
        <w:t>入院と上記②の場合の通院の両方にて治療された場合：</w:t>
      </w:r>
      <w:r w:rsidRPr="001233AD">
        <w:rPr>
          <w:rFonts w:ascii="Century" w:eastAsia="メイリオ" w:hAnsi="Century"/>
          <w:bCs/>
          <w:sz w:val="22"/>
          <w:lang w:eastAsia="ja-JP"/>
        </w:rPr>
        <w:t>35,600</w:t>
      </w:r>
      <w:r w:rsidRPr="001233AD">
        <w:rPr>
          <w:rFonts w:ascii="Century" w:eastAsia="メイリオ" w:hAnsi="Century" w:hint="eastAsia"/>
          <w:bCs/>
          <w:sz w:val="22"/>
          <w:lang w:eastAsia="ja-JP"/>
        </w:rPr>
        <w:t>円（月額）</w:t>
      </w:r>
    </w:p>
    <w:p w14:paraId="7D2A32BD" w14:textId="77777777" w:rsidR="001233AD" w:rsidRDefault="001233AD" w:rsidP="001233AD">
      <w:pPr>
        <w:adjustRightInd w:val="0"/>
        <w:spacing w:line="460" w:lineRule="exact"/>
        <w:textAlignment w:val="baseline"/>
        <w:rPr>
          <w:rFonts w:ascii="Century" w:eastAsia="メイリオ" w:hAnsi="Century"/>
          <w:bCs/>
          <w:sz w:val="22"/>
          <w:lang w:eastAsia="ja-JP"/>
        </w:rPr>
      </w:pPr>
    </w:p>
    <w:p w14:paraId="56E981A8" w14:textId="77777777" w:rsidR="001233AD" w:rsidRDefault="001233AD" w:rsidP="001233AD">
      <w:pPr>
        <w:adjustRightInd w:val="0"/>
        <w:spacing w:line="460" w:lineRule="exact"/>
        <w:textAlignment w:val="baseline"/>
        <w:rPr>
          <w:rFonts w:ascii="Century" w:eastAsia="メイリオ" w:hAnsi="Century"/>
          <w:bCs/>
          <w:sz w:val="22"/>
          <w:lang w:eastAsia="ja-JP"/>
        </w:rPr>
      </w:pPr>
    </w:p>
    <w:p w14:paraId="571FF3C1" w14:textId="77777777" w:rsidR="001233AD" w:rsidRDefault="001233AD" w:rsidP="001233AD">
      <w:pPr>
        <w:adjustRightInd w:val="0"/>
        <w:spacing w:line="460" w:lineRule="exact"/>
        <w:textAlignment w:val="baseline"/>
        <w:rPr>
          <w:rFonts w:ascii="Century" w:eastAsia="メイリオ" w:hAnsi="Century"/>
          <w:bCs/>
          <w:sz w:val="22"/>
          <w:lang w:eastAsia="ja-JP"/>
        </w:rPr>
      </w:pPr>
      <w:r>
        <w:rPr>
          <w:rFonts w:ascii="Century" w:eastAsia="メイリオ" w:hAnsi="Century" w:hint="eastAsia"/>
          <w:bCs/>
          <w:sz w:val="22"/>
          <w:lang w:eastAsia="ja-JP"/>
        </w:rPr>
        <w:t>【</w:t>
      </w:r>
      <w:r w:rsidRPr="001233AD">
        <w:rPr>
          <w:rFonts w:ascii="Century" w:eastAsia="メイリオ" w:hAnsi="Century" w:hint="eastAsia"/>
          <w:bCs/>
          <w:sz w:val="22"/>
          <w:lang w:eastAsia="ja-JP"/>
        </w:rPr>
        <w:t>補償金の給付額</w:t>
      </w:r>
      <w:r>
        <w:rPr>
          <w:rFonts w:ascii="Century" w:eastAsia="メイリオ" w:hAnsi="Century" w:hint="eastAsia"/>
          <w:bCs/>
          <w:sz w:val="22"/>
          <w:lang w:eastAsia="ja-JP"/>
        </w:rPr>
        <w:t>】</w:t>
      </w:r>
    </w:p>
    <w:p w14:paraId="7FD71843" w14:textId="77777777" w:rsidR="001233AD" w:rsidRPr="001233AD" w:rsidRDefault="001233AD" w:rsidP="0069262E">
      <w:pPr>
        <w:numPr>
          <w:ilvl w:val="0"/>
          <w:numId w:val="26"/>
        </w:numPr>
        <w:adjustRightInd w:val="0"/>
        <w:spacing w:line="460" w:lineRule="exact"/>
        <w:ind w:leftChars="200" w:left="840"/>
        <w:jc w:val="left"/>
        <w:textAlignment w:val="baseline"/>
        <w:rPr>
          <w:rFonts w:ascii="Century" w:eastAsia="メイリオ" w:hAnsi="Century"/>
          <w:sz w:val="22"/>
          <w:lang w:eastAsia="ja-JP"/>
        </w:rPr>
      </w:pPr>
      <w:r w:rsidRPr="001233AD">
        <w:rPr>
          <w:rFonts w:ascii="Century" w:eastAsia="メイリオ" w:hAnsi="Century" w:hint="eastAsia"/>
          <w:sz w:val="22"/>
          <w:lang w:eastAsia="ja-JP"/>
        </w:rPr>
        <w:t>後遺障害１級</w:t>
      </w:r>
      <w:r w:rsidRPr="001233AD">
        <w:rPr>
          <w:rFonts w:ascii="Century" w:eastAsia="メイリオ" w:hAnsi="Century" w:hint="eastAsia"/>
          <w:bCs/>
          <w:sz w:val="22"/>
          <w:lang w:eastAsia="ja-JP"/>
        </w:rPr>
        <w:t>の場合：</w:t>
      </w:r>
      <w:r w:rsidRPr="001233AD">
        <w:rPr>
          <w:rFonts w:ascii="Century" w:eastAsia="メイリオ" w:hAnsi="Century"/>
          <w:bCs/>
          <w:sz w:val="22"/>
          <w:lang w:eastAsia="ja-JP"/>
        </w:rPr>
        <w:t xml:space="preserve"> </w:t>
      </w:r>
      <w:r w:rsidRPr="001233AD">
        <w:rPr>
          <w:rFonts w:ascii="Century" w:eastAsia="メイリオ" w:hAnsi="Century" w:hint="eastAsia"/>
          <w:bCs/>
          <w:sz w:val="22"/>
          <w:lang w:eastAsia="ja-JP"/>
        </w:rPr>
        <w:t>約</w:t>
      </w:r>
      <w:r w:rsidRPr="001233AD">
        <w:rPr>
          <w:rFonts w:ascii="Century" w:eastAsia="メイリオ" w:hAnsi="Century"/>
          <w:bCs/>
          <w:sz w:val="22"/>
          <w:lang w:eastAsia="ja-JP"/>
        </w:rPr>
        <w:t>1,500</w:t>
      </w:r>
      <w:r w:rsidRPr="001233AD">
        <w:rPr>
          <w:rFonts w:ascii="Century" w:eastAsia="メイリオ" w:hAnsi="Century" w:hint="eastAsia"/>
          <w:bCs/>
          <w:sz w:val="22"/>
          <w:lang w:eastAsia="ja-JP"/>
        </w:rPr>
        <w:t>万円（</w:t>
      </w:r>
      <w:r w:rsidRPr="001233AD">
        <w:rPr>
          <w:rFonts w:ascii="Century" w:eastAsia="メイリオ" w:hAnsi="Century"/>
          <w:bCs/>
          <w:sz w:val="22"/>
          <w:lang w:eastAsia="ja-JP"/>
        </w:rPr>
        <w:t>80</w:t>
      </w:r>
      <w:r w:rsidRPr="001233AD">
        <w:rPr>
          <w:rFonts w:ascii="Century" w:eastAsia="メイリオ" w:hAnsi="Century" w:hint="eastAsia"/>
          <w:bCs/>
          <w:sz w:val="22"/>
          <w:lang w:eastAsia="ja-JP"/>
        </w:rPr>
        <w:t>歳）～約</w:t>
      </w:r>
      <w:r w:rsidRPr="001233AD">
        <w:rPr>
          <w:rFonts w:ascii="Century" w:eastAsia="メイリオ" w:hAnsi="Century"/>
          <w:bCs/>
          <w:sz w:val="22"/>
          <w:lang w:eastAsia="ja-JP"/>
        </w:rPr>
        <w:t>7,700</w:t>
      </w:r>
      <w:r w:rsidRPr="001233AD">
        <w:rPr>
          <w:rFonts w:ascii="Century" w:eastAsia="メイリオ" w:hAnsi="Century" w:hint="eastAsia"/>
          <w:bCs/>
          <w:sz w:val="22"/>
          <w:lang w:eastAsia="ja-JP"/>
        </w:rPr>
        <w:t>万円（</w:t>
      </w:r>
      <w:r w:rsidRPr="001233AD">
        <w:rPr>
          <w:rFonts w:ascii="Century" w:eastAsia="メイリオ" w:hAnsi="Century"/>
          <w:bCs/>
          <w:sz w:val="22"/>
          <w:lang w:eastAsia="ja-JP"/>
        </w:rPr>
        <w:t>20</w:t>
      </w:r>
      <w:r w:rsidRPr="001233AD">
        <w:rPr>
          <w:rFonts w:ascii="Century" w:eastAsia="メイリオ" w:hAnsi="Century" w:hint="eastAsia"/>
          <w:bCs/>
          <w:sz w:val="22"/>
          <w:lang w:eastAsia="ja-JP"/>
        </w:rPr>
        <w:t>歳）（総額）</w:t>
      </w:r>
    </w:p>
    <w:p w14:paraId="79CACAC8" w14:textId="77777777" w:rsidR="001233AD" w:rsidRPr="001233AD" w:rsidRDefault="001233AD" w:rsidP="0069262E">
      <w:pPr>
        <w:numPr>
          <w:ilvl w:val="0"/>
          <w:numId w:val="26"/>
        </w:numPr>
        <w:adjustRightInd w:val="0"/>
        <w:spacing w:line="460" w:lineRule="exact"/>
        <w:ind w:leftChars="200" w:left="840"/>
        <w:jc w:val="left"/>
        <w:textAlignment w:val="baseline"/>
        <w:rPr>
          <w:rFonts w:ascii="Century" w:eastAsia="メイリオ" w:hAnsi="Century"/>
          <w:bCs/>
          <w:sz w:val="22"/>
          <w:lang w:eastAsia="ja-JP"/>
        </w:rPr>
      </w:pPr>
      <w:r w:rsidRPr="001233AD">
        <w:rPr>
          <w:rFonts w:ascii="Century" w:eastAsia="メイリオ" w:hAnsi="Century" w:hint="eastAsia"/>
          <w:bCs/>
          <w:sz w:val="22"/>
          <w:lang w:eastAsia="ja-JP"/>
        </w:rPr>
        <w:t>後遺障害</w:t>
      </w:r>
      <w:r w:rsidRPr="001233AD">
        <w:rPr>
          <w:rFonts w:ascii="Century" w:eastAsia="メイリオ" w:hAnsi="Century"/>
          <w:bCs/>
          <w:sz w:val="22"/>
          <w:lang w:eastAsia="ja-JP"/>
        </w:rPr>
        <w:t>2</w:t>
      </w:r>
      <w:r w:rsidRPr="001233AD">
        <w:rPr>
          <w:rFonts w:ascii="Century" w:eastAsia="メイリオ" w:hAnsi="Century" w:hint="eastAsia"/>
          <w:bCs/>
          <w:sz w:val="22"/>
          <w:lang w:eastAsia="ja-JP"/>
        </w:rPr>
        <w:t>級の場合：</w:t>
      </w:r>
      <w:r w:rsidRPr="001233AD">
        <w:rPr>
          <w:rFonts w:ascii="Century" w:eastAsia="メイリオ" w:hAnsi="Century"/>
          <w:bCs/>
          <w:sz w:val="22"/>
          <w:lang w:eastAsia="ja-JP"/>
        </w:rPr>
        <w:t xml:space="preserve"> </w:t>
      </w:r>
      <w:r w:rsidRPr="001233AD">
        <w:rPr>
          <w:rFonts w:ascii="Century" w:eastAsia="メイリオ" w:hAnsi="Century" w:hint="eastAsia"/>
          <w:bCs/>
          <w:sz w:val="22"/>
          <w:lang w:eastAsia="ja-JP"/>
        </w:rPr>
        <w:t>約</w:t>
      </w:r>
      <w:r w:rsidRPr="001233AD">
        <w:rPr>
          <w:rFonts w:ascii="Century" w:eastAsia="メイリオ" w:hAnsi="Century"/>
          <w:bCs/>
          <w:sz w:val="22"/>
          <w:lang w:eastAsia="ja-JP"/>
        </w:rPr>
        <w:t>1,200</w:t>
      </w:r>
      <w:r w:rsidRPr="001233AD">
        <w:rPr>
          <w:rFonts w:ascii="Century" w:eastAsia="メイリオ" w:hAnsi="Century" w:hint="eastAsia"/>
          <w:bCs/>
          <w:sz w:val="22"/>
          <w:lang w:eastAsia="ja-JP"/>
        </w:rPr>
        <w:t>万円（</w:t>
      </w:r>
      <w:r w:rsidRPr="001233AD">
        <w:rPr>
          <w:rFonts w:ascii="Century" w:eastAsia="メイリオ" w:hAnsi="Century"/>
          <w:bCs/>
          <w:sz w:val="22"/>
          <w:lang w:eastAsia="ja-JP"/>
        </w:rPr>
        <w:t>80</w:t>
      </w:r>
      <w:r w:rsidRPr="001233AD">
        <w:rPr>
          <w:rFonts w:ascii="Century" w:eastAsia="メイリオ" w:hAnsi="Century" w:hint="eastAsia"/>
          <w:bCs/>
          <w:sz w:val="22"/>
          <w:lang w:eastAsia="ja-JP"/>
        </w:rPr>
        <w:t>歳）～約</w:t>
      </w:r>
      <w:r w:rsidRPr="001233AD">
        <w:rPr>
          <w:rFonts w:ascii="Century" w:eastAsia="メイリオ" w:hAnsi="Century"/>
          <w:bCs/>
          <w:sz w:val="22"/>
          <w:lang w:eastAsia="ja-JP"/>
        </w:rPr>
        <w:t>6,100</w:t>
      </w:r>
      <w:r w:rsidRPr="001233AD">
        <w:rPr>
          <w:rFonts w:ascii="Century" w:eastAsia="メイリオ" w:hAnsi="Century" w:hint="eastAsia"/>
          <w:bCs/>
          <w:sz w:val="22"/>
          <w:lang w:eastAsia="ja-JP"/>
        </w:rPr>
        <w:t>万円（</w:t>
      </w:r>
      <w:r w:rsidRPr="001233AD">
        <w:rPr>
          <w:rFonts w:ascii="Century" w:eastAsia="メイリオ" w:hAnsi="Century"/>
          <w:bCs/>
          <w:sz w:val="22"/>
          <w:lang w:eastAsia="ja-JP"/>
        </w:rPr>
        <w:t>20</w:t>
      </w:r>
      <w:r w:rsidRPr="001233AD">
        <w:rPr>
          <w:rFonts w:ascii="Century" w:eastAsia="メイリオ" w:hAnsi="Century" w:hint="eastAsia"/>
          <w:bCs/>
          <w:sz w:val="22"/>
          <w:lang w:eastAsia="ja-JP"/>
        </w:rPr>
        <w:t>歳）（総額）</w:t>
      </w:r>
    </w:p>
    <w:p w14:paraId="73D25204" w14:textId="77777777" w:rsidR="001233AD" w:rsidRPr="001233AD" w:rsidRDefault="001233AD" w:rsidP="0069262E">
      <w:pPr>
        <w:numPr>
          <w:ilvl w:val="0"/>
          <w:numId w:val="26"/>
        </w:numPr>
        <w:adjustRightInd w:val="0"/>
        <w:spacing w:line="460" w:lineRule="exact"/>
        <w:ind w:leftChars="200" w:left="840"/>
        <w:jc w:val="left"/>
        <w:textAlignment w:val="baseline"/>
        <w:rPr>
          <w:rFonts w:ascii="Century" w:eastAsia="メイリオ" w:hAnsi="Century"/>
          <w:sz w:val="22"/>
          <w:lang w:eastAsia="ja-JP"/>
        </w:rPr>
      </w:pPr>
      <w:r w:rsidRPr="001233AD">
        <w:rPr>
          <w:rFonts w:ascii="Century" w:eastAsia="メイリオ" w:hAnsi="Century" w:hint="eastAsia"/>
          <w:bCs/>
          <w:sz w:val="22"/>
          <w:lang w:eastAsia="ja-JP"/>
        </w:rPr>
        <w:t>死亡の場合：</w:t>
      </w:r>
      <w:r w:rsidRPr="001233AD">
        <w:rPr>
          <w:rFonts w:ascii="Century" w:eastAsia="メイリオ" w:hAnsi="Century"/>
          <w:sz w:val="22"/>
          <w:lang w:eastAsia="ja-JP"/>
        </w:rPr>
        <w:t xml:space="preserve"> </w:t>
      </w:r>
    </w:p>
    <w:p w14:paraId="66A14AED" w14:textId="77777777" w:rsidR="0069262E" w:rsidRDefault="0069262E" w:rsidP="0069262E">
      <w:pPr>
        <w:adjustRightInd w:val="0"/>
        <w:spacing w:line="460" w:lineRule="exact"/>
        <w:textAlignment w:val="baseline"/>
        <w:rPr>
          <w:rFonts w:ascii="Century" w:eastAsia="メイリオ" w:hAnsi="Century"/>
          <w:bCs/>
          <w:sz w:val="22"/>
          <w:lang w:eastAsia="ja-JP"/>
        </w:rPr>
      </w:pPr>
      <w:r>
        <w:rPr>
          <w:rFonts w:ascii="Century" w:eastAsia="メイリオ" w:hAnsi="Century" w:hint="eastAsia"/>
          <w:bCs/>
          <w:sz w:val="22"/>
          <w:lang w:eastAsia="ja-JP"/>
        </w:rPr>
        <w:t xml:space="preserve">　　　</w:t>
      </w:r>
      <w:r w:rsidR="001233AD" w:rsidRPr="001233AD">
        <w:rPr>
          <w:rFonts w:ascii="Century" w:eastAsia="メイリオ" w:hAnsi="Century" w:hint="eastAsia"/>
          <w:bCs/>
          <w:sz w:val="22"/>
          <w:lang w:eastAsia="ja-JP"/>
        </w:rPr>
        <w:t>生計維持者の場合</w:t>
      </w:r>
    </w:p>
    <w:p w14:paraId="54C46074" w14:textId="77777777" w:rsidR="001233AD" w:rsidRPr="001233AD" w:rsidRDefault="0069262E" w:rsidP="00A74577">
      <w:pPr>
        <w:adjustRightInd w:val="0"/>
        <w:spacing w:line="460" w:lineRule="exact"/>
        <w:ind w:left="1210" w:hangingChars="550" w:hanging="1210"/>
        <w:jc w:val="left"/>
        <w:textAlignment w:val="baseline"/>
        <w:rPr>
          <w:rFonts w:ascii="Century" w:eastAsia="メイリオ" w:hAnsi="Century"/>
          <w:bCs/>
          <w:sz w:val="22"/>
          <w:lang w:eastAsia="ja-JP"/>
        </w:rPr>
      </w:pPr>
      <w:r>
        <w:rPr>
          <w:rFonts w:ascii="Century" w:eastAsia="メイリオ" w:hAnsi="Century" w:hint="eastAsia"/>
          <w:bCs/>
          <w:sz w:val="22"/>
          <w:lang w:eastAsia="ja-JP"/>
        </w:rPr>
        <w:t xml:space="preserve">　　　１．</w:t>
      </w:r>
      <w:r w:rsidR="001233AD" w:rsidRPr="001233AD">
        <w:rPr>
          <w:rFonts w:ascii="Century" w:eastAsia="メイリオ" w:hAnsi="Century" w:hint="eastAsia"/>
          <w:bCs/>
          <w:sz w:val="22"/>
          <w:lang w:eastAsia="ja-JP"/>
        </w:rPr>
        <w:t>遺族補償金：約</w:t>
      </w:r>
      <w:r w:rsidR="001233AD" w:rsidRPr="001233AD">
        <w:rPr>
          <w:rFonts w:ascii="Century" w:eastAsia="メイリオ" w:hAnsi="Century"/>
          <w:bCs/>
          <w:sz w:val="22"/>
          <w:lang w:eastAsia="ja-JP"/>
        </w:rPr>
        <w:t>2,200</w:t>
      </w:r>
      <w:r w:rsidR="001233AD" w:rsidRPr="001233AD">
        <w:rPr>
          <w:rFonts w:ascii="Century" w:eastAsia="メイリオ" w:hAnsi="Century" w:hint="eastAsia"/>
          <w:bCs/>
          <w:sz w:val="22"/>
          <w:lang w:eastAsia="ja-JP"/>
        </w:rPr>
        <w:t>万円（総額）。但し，死亡した本人が障害年金を受けたこがある場合，その期間に応じて減額され，最低給付額は約</w:t>
      </w:r>
      <w:r w:rsidR="001233AD" w:rsidRPr="001233AD">
        <w:rPr>
          <w:rFonts w:ascii="Century" w:eastAsia="メイリオ" w:hAnsi="Century"/>
          <w:bCs/>
          <w:sz w:val="22"/>
          <w:lang w:eastAsia="ja-JP"/>
        </w:rPr>
        <w:t>700</w:t>
      </w:r>
      <w:r w:rsidR="001233AD" w:rsidRPr="001233AD">
        <w:rPr>
          <w:rFonts w:ascii="Century" w:eastAsia="メイリオ" w:hAnsi="Century" w:hint="eastAsia"/>
          <w:bCs/>
          <w:sz w:val="22"/>
          <w:lang w:eastAsia="ja-JP"/>
        </w:rPr>
        <w:t>万円（総額）となります。</w:t>
      </w:r>
    </w:p>
    <w:p w14:paraId="0CB533BC" w14:textId="77777777" w:rsidR="0069262E" w:rsidRDefault="0069262E" w:rsidP="0069262E">
      <w:pPr>
        <w:adjustRightInd w:val="0"/>
        <w:spacing w:line="460" w:lineRule="exact"/>
        <w:textAlignment w:val="baseline"/>
        <w:rPr>
          <w:rFonts w:ascii="Century" w:eastAsia="メイリオ" w:hAnsi="Century"/>
          <w:bCs/>
          <w:sz w:val="22"/>
          <w:lang w:eastAsia="ja-JP"/>
        </w:rPr>
      </w:pPr>
      <w:r>
        <w:rPr>
          <w:rFonts w:ascii="Century" w:eastAsia="メイリオ" w:hAnsi="Century" w:hint="eastAsia"/>
          <w:bCs/>
          <w:sz w:val="22"/>
          <w:lang w:eastAsia="ja-JP"/>
        </w:rPr>
        <w:t xml:space="preserve">　　　</w:t>
      </w:r>
      <w:r w:rsidR="001233AD" w:rsidRPr="001233AD">
        <w:rPr>
          <w:rFonts w:ascii="Century" w:eastAsia="メイリオ" w:hAnsi="Century" w:hint="eastAsia"/>
          <w:bCs/>
          <w:sz w:val="22"/>
          <w:lang w:eastAsia="ja-JP"/>
        </w:rPr>
        <w:t>非生計維持者の場合</w:t>
      </w:r>
    </w:p>
    <w:p w14:paraId="1E8E74DD" w14:textId="77777777" w:rsidR="001233AD" w:rsidRPr="001233AD" w:rsidRDefault="0069262E" w:rsidP="0069262E">
      <w:pPr>
        <w:adjustRightInd w:val="0"/>
        <w:spacing w:line="460" w:lineRule="exact"/>
        <w:textAlignment w:val="baseline"/>
        <w:rPr>
          <w:rFonts w:ascii="Century" w:eastAsia="メイリオ" w:hAnsi="Century"/>
          <w:bCs/>
          <w:sz w:val="22"/>
          <w:lang w:eastAsia="ja-JP"/>
        </w:rPr>
      </w:pPr>
      <w:r>
        <w:rPr>
          <w:rFonts w:ascii="Century" w:eastAsia="メイリオ" w:hAnsi="Century" w:hint="eastAsia"/>
          <w:bCs/>
          <w:sz w:val="22"/>
          <w:lang w:eastAsia="ja-JP"/>
        </w:rPr>
        <w:t xml:space="preserve">　　　１．遺族補償金</w:t>
      </w:r>
      <w:r>
        <w:rPr>
          <w:rFonts w:ascii="Century" w:eastAsia="メイリオ" w:hAnsi="Century" w:hint="eastAsia"/>
          <w:bCs/>
          <w:sz w:val="22"/>
          <w:lang w:eastAsia="ja-JP"/>
        </w:rPr>
        <w:t>:</w:t>
      </w:r>
      <w:r>
        <w:rPr>
          <w:rFonts w:ascii="Century" w:eastAsia="メイリオ" w:hAnsi="Century" w:hint="eastAsia"/>
          <w:bCs/>
          <w:sz w:val="22"/>
          <w:lang w:eastAsia="ja-JP"/>
        </w:rPr>
        <w:t>約</w:t>
      </w:r>
      <w:r>
        <w:rPr>
          <w:rFonts w:ascii="Century" w:eastAsia="メイリオ" w:hAnsi="Century" w:hint="eastAsia"/>
          <w:bCs/>
          <w:sz w:val="22"/>
          <w:lang w:eastAsia="ja-JP"/>
        </w:rPr>
        <w:t>700</w:t>
      </w:r>
      <w:r>
        <w:rPr>
          <w:rFonts w:ascii="Century" w:eastAsia="メイリオ" w:hAnsi="Century" w:hint="eastAsia"/>
          <w:bCs/>
          <w:sz w:val="22"/>
          <w:lang w:eastAsia="ja-JP"/>
        </w:rPr>
        <w:t>万円（総額）</w:t>
      </w:r>
    </w:p>
    <w:p w14:paraId="5A25F349" w14:textId="77777777" w:rsidR="001233AD" w:rsidRPr="001233AD" w:rsidRDefault="0069262E" w:rsidP="001233AD">
      <w:pPr>
        <w:adjustRightInd w:val="0"/>
        <w:spacing w:line="460" w:lineRule="exact"/>
        <w:textAlignment w:val="baseline"/>
        <w:rPr>
          <w:rFonts w:ascii="Century" w:eastAsia="メイリオ" w:hAnsi="Century"/>
          <w:sz w:val="22"/>
          <w:lang w:eastAsia="ja-JP"/>
        </w:rPr>
      </w:pPr>
      <w:r>
        <w:rPr>
          <w:rFonts w:ascii="Century" w:eastAsia="メイリオ" w:hAnsi="Century" w:hint="eastAsia"/>
          <w:sz w:val="22"/>
          <w:lang w:eastAsia="ja-JP"/>
        </w:rPr>
        <w:t xml:space="preserve">　</w:t>
      </w:r>
      <w:r w:rsidR="001233AD" w:rsidRPr="001233AD">
        <w:rPr>
          <w:rFonts w:ascii="Century" w:eastAsia="メイリオ" w:hAnsi="Century" w:hint="eastAsia"/>
          <w:sz w:val="22"/>
          <w:lang w:eastAsia="ja-JP"/>
        </w:rPr>
        <w:t>＊｢生計維持者｣とは，扶養者の生計費の概ね大半を，その収入により支出している人です。</w:t>
      </w:r>
    </w:p>
    <w:p w14:paraId="7CF32FC7" w14:textId="77777777" w:rsidR="001233AD" w:rsidRDefault="001233AD" w:rsidP="001233AD">
      <w:pPr>
        <w:adjustRightInd w:val="0"/>
        <w:spacing w:line="460" w:lineRule="exact"/>
        <w:textAlignment w:val="baseline"/>
        <w:rPr>
          <w:rFonts w:ascii="Century" w:eastAsia="メイリオ" w:hAnsi="Century"/>
          <w:sz w:val="22"/>
          <w:lang w:eastAsia="ja-JP"/>
        </w:rPr>
      </w:pPr>
    </w:p>
    <w:p w14:paraId="187CD397" w14:textId="77777777" w:rsidR="0069262E" w:rsidRDefault="0069262E" w:rsidP="001233AD">
      <w:pPr>
        <w:adjustRightInd w:val="0"/>
        <w:spacing w:line="460" w:lineRule="exact"/>
        <w:textAlignment w:val="baseline"/>
        <w:rPr>
          <w:rFonts w:ascii="Century" w:eastAsia="メイリオ" w:hAnsi="Century"/>
          <w:sz w:val="22"/>
          <w:lang w:eastAsia="ja-JP"/>
        </w:rPr>
      </w:pPr>
    </w:p>
    <w:p w14:paraId="07CE09B9" w14:textId="77777777" w:rsidR="0069262E" w:rsidRDefault="0069262E" w:rsidP="001233AD">
      <w:pPr>
        <w:adjustRightInd w:val="0"/>
        <w:spacing w:line="460" w:lineRule="exact"/>
        <w:textAlignment w:val="baseline"/>
        <w:rPr>
          <w:rFonts w:ascii="Century" w:eastAsia="メイリオ" w:hAnsi="Century"/>
          <w:sz w:val="22"/>
          <w:lang w:eastAsia="ja-JP"/>
        </w:rPr>
      </w:pPr>
    </w:p>
    <w:p w14:paraId="0657A4B9" w14:textId="77777777" w:rsidR="00A74577" w:rsidRDefault="00A74577" w:rsidP="001233AD">
      <w:pPr>
        <w:adjustRightInd w:val="0"/>
        <w:spacing w:line="460" w:lineRule="exact"/>
        <w:textAlignment w:val="baseline"/>
        <w:rPr>
          <w:rFonts w:ascii="Century" w:eastAsia="メイリオ" w:hAnsi="Century"/>
          <w:sz w:val="22"/>
          <w:lang w:eastAsia="ja-JP"/>
        </w:rPr>
      </w:pPr>
    </w:p>
    <w:p w14:paraId="6B570E9E" w14:textId="77777777" w:rsidR="00352913" w:rsidRDefault="00352913" w:rsidP="001233AD">
      <w:pPr>
        <w:adjustRightInd w:val="0"/>
        <w:spacing w:line="460" w:lineRule="exact"/>
        <w:textAlignment w:val="baseline"/>
        <w:rPr>
          <w:rFonts w:ascii="Century" w:eastAsia="メイリオ" w:hAnsi="Century"/>
          <w:sz w:val="22"/>
          <w:lang w:eastAsia="ja-JP"/>
        </w:rPr>
      </w:pPr>
    </w:p>
    <w:p w14:paraId="05D8B332" w14:textId="77777777" w:rsidR="00A74577" w:rsidRDefault="00A74577" w:rsidP="001233AD">
      <w:pPr>
        <w:adjustRightInd w:val="0"/>
        <w:spacing w:line="460" w:lineRule="exact"/>
        <w:textAlignment w:val="baseline"/>
        <w:rPr>
          <w:rFonts w:ascii="Century" w:eastAsia="メイリオ" w:hAnsi="Century"/>
          <w:sz w:val="22"/>
          <w:lang w:eastAsia="ja-JP"/>
        </w:rPr>
      </w:pPr>
    </w:p>
    <w:p w14:paraId="655F38F0" w14:textId="77777777" w:rsidR="00352913" w:rsidRDefault="00352913" w:rsidP="001233AD">
      <w:pPr>
        <w:adjustRightInd w:val="0"/>
        <w:spacing w:line="460" w:lineRule="exact"/>
        <w:textAlignment w:val="baseline"/>
        <w:rPr>
          <w:rFonts w:ascii="Century" w:eastAsia="メイリオ" w:hAnsi="Century"/>
          <w:sz w:val="22"/>
          <w:lang w:eastAsia="ja-JP"/>
        </w:rPr>
      </w:pPr>
      <w:r>
        <w:rPr>
          <w:rFonts w:ascii="Century" w:eastAsia="メイリオ" w:hAnsi="Century" w:hint="eastAsia"/>
          <w:sz w:val="22"/>
          <w:lang w:eastAsia="ja-JP"/>
        </w:rPr>
        <w:t>【後遺症の程度</w:t>
      </w:r>
      <w:r w:rsidRPr="00352913">
        <w:rPr>
          <w:rFonts w:ascii="Century" w:eastAsia="メイリオ" w:hAnsi="Century" w:hint="eastAsia"/>
          <w:sz w:val="22"/>
          <w:lang w:eastAsia="ja-JP"/>
        </w:rPr>
        <w:t>（独立行政法人医薬品医療機器総合機構法施行令）</w:t>
      </w:r>
      <w:r>
        <w:rPr>
          <w:rFonts w:ascii="Century" w:eastAsia="メイリオ" w:hAnsi="Century" w:hint="eastAsia"/>
          <w:sz w:val="22"/>
          <w:lang w:eastAsia="ja-JP"/>
        </w:rPr>
        <w:t>】</w:t>
      </w:r>
    </w:p>
    <w:p w14:paraId="11183CBC" w14:textId="77777777" w:rsidR="00352913" w:rsidRDefault="00352913" w:rsidP="001233AD">
      <w:pPr>
        <w:adjustRightInd w:val="0"/>
        <w:spacing w:line="460" w:lineRule="exact"/>
        <w:textAlignment w:val="baseline"/>
        <w:rPr>
          <w:rFonts w:ascii="Century" w:eastAsia="メイリオ" w:hAnsi="Century"/>
          <w:sz w:val="22"/>
          <w:lang w:eastAsia="ja-JP"/>
        </w:rPr>
      </w:pPr>
    </w:p>
    <w:tbl>
      <w:tblPr>
        <w:tblW w:w="9178" w:type="dxa"/>
        <w:tblInd w:w="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8376"/>
      </w:tblGrid>
      <w:tr w:rsidR="0069262E" w:rsidRPr="0069262E" w14:paraId="13DEE611" w14:textId="77777777" w:rsidTr="0069262E">
        <w:tc>
          <w:tcPr>
            <w:tcW w:w="802" w:type="dxa"/>
            <w:tcBorders>
              <w:top w:val="single" w:sz="4" w:space="0" w:color="auto"/>
              <w:left w:val="single" w:sz="4" w:space="0" w:color="auto"/>
              <w:bottom w:val="single" w:sz="4" w:space="0" w:color="auto"/>
              <w:right w:val="single" w:sz="4" w:space="0" w:color="auto"/>
            </w:tcBorders>
          </w:tcPr>
          <w:p w14:paraId="69DEC133" w14:textId="77777777" w:rsidR="0069262E" w:rsidRPr="0069262E" w:rsidRDefault="0069262E" w:rsidP="0069262E">
            <w:pPr>
              <w:adjustRightInd w:val="0"/>
              <w:spacing w:line="460" w:lineRule="exact"/>
              <w:textAlignment w:val="baseline"/>
              <w:rPr>
                <w:rFonts w:ascii="Century" w:eastAsia="メイリオ" w:hAnsi="Century"/>
                <w:sz w:val="22"/>
                <w:lang w:eastAsia="ja-JP"/>
              </w:rPr>
            </w:pPr>
            <w:r w:rsidRPr="0069262E">
              <w:rPr>
                <w:rFonts w:ascii="Century" w:eastAsia="メイリオ" w:hAnsi="Century" w:hint="eastAsia"/>
                <w:sz w:val="22"/>
                <w:lang w:eastAsia="ja-JP"/>
              </w:rPr>
              <w:t>等級</w:t>
            </w:r>
          </w:p>
        </w:tc>
        <w:tc>
          <w:tcPr>
            <w:tcW w:w="8376" w:type="dxa"/>
            <w:tcBorders>
              <w:top w:val="single" w:sz="4" w:space="0" w:color="auto"/>
              <w:left w:val="single" w:sz="4" w:space="0" w:color="auto"/>
              <w:bottom w:val="single" w:sz="4" w:space="0" w:color="auto"/>
              <w:right w:val="single" w:sz="4" w:space="0" w:color="auto"/>
            </w:tcBorders>
          </w:tcPr>
          <w:p w14:paraId="21A6B79E" w14:textId="77777777" w:rsidR="0069262E" w:rsidRPr="0069262E" w:rsidRDefault="0069262E" w:rsidP="0069262E">
            <w:pPr>
              <w:adjustRightInd w:val="0"/>
              <w:spacing w:line="460" w:lineRule="exact"/>
              <w:textAlignment w:val="baseline"/>
              <w:rPr>
                <w:rFonts w:ascii="Century" w:eastAsia="メイリオ" w:hAnsi="Century"/>
                <w:sz w:val="22"/>
                <w:lang w:eastAsia="ja-JP"/>
              </w:rPr>
            </w:pPr>
            <w:r w:rsidRPr="0069262E">
              <w:rPr>
                <w:rFonts w:ascii="Century" w:eastAsia="メイリオ" w:hAnsi="Century" w:hint="eastAsia"/>
                <w:sz w:val="22"/>
                <w:lang w:eastAsia="ja-JP"/>
              </w:rPr>
              <w:t>障害の状態</w:t>
            </w:r>
          </w:p>
        </w:tc>
      </w:tr>
      <w:tr w:rsidR="0069262E" w:rsidRPr="0069262E" w14:paraId="1B4CF128" w14:textId="77777777" w:rsidTr="0069262E">
        <w:tc>
          <w:tcPr>
            <w:tcW w:w="802" w:type="dxa"/>
            <w:tcBorders>
              <w:top w:val="single" w:sz="4" w:space="0" w:color="auto"/>
              <w:left w:val="single" w:sz="4" w:space="0" w:color="auto"/>
              <w:bottom w:val="single" w:sz="4" w:space="0" w:color="auto"/>
              <w:right w:val="single" w:sz="4" w:space="0" w:color="auto"/>
            </w:tcBorders>
            <w:vAlign w:val="center"/>
          </w:tcPr>
          <w:p w14:paraId="692CE075" w14:textId="77777777" w:rsidR="0069262E" w:rsidRPr="0069262E" w:rsidRDefault="0069262E" w:rsidP="0069262E">
            <w:pPr>
              <w:adjustRightInd w:val="0"/>
              <w:spacing w:line="460" w:lineRule="exact"/>
              <w:textAlignment w:val="baseline"/>
              <w:rPr>
                <w:rFonts w:ascii="Century" w:eastAsia="メイリオ" w:hAnsi="Century"/>
                <w:sz w:val="22"/>
                <w:lang w:eastAsia="ja-JP"/>
              </w:rPr>
            </w:pPr>
            <w:r w:rsidRPr="0069262E">
              <w:rPr>
                <w:rFonts w:ascii="Century" w:eastAsia="メイリオ" w:hAnsi="Century"/>
                <w:sz w:val="22"/>
                <w:lang w:eastAsia="ja-JP"/>
              </w:rPr>
              <w:t>1</w:t>
            </w:r>
            <w:r w:rsidRPr="0069262E">
              <w:rPr>
                <w:rFonts w:ascii="Century" w:eastAsia="メイリオ" w:hAnsi="Century" w:hint="eastAsia"/>
                <w:sz w:val="22"/>
                <w:lang w:eastAsia="ja-JP"/>
              </w:rPr>
              <w:t>級</w:t>
            </w:r>
          </w:p>
        </w:tc>
        <w:tc>
          <w:tcPr>
            <w:tcW w:w="8376" w:type="dxa"/>
            <w:tcBorders>
              <w:top w:val="single" w:sz="4" w:space="0" w:color="auto"/>
              <w:left w:val="single" w:sz="4" w:space="0" w:color="auto"/>
              <w:bottom w:val="single" w:sz="4" w:space="0" w:color="auto"/>
              <w:right w:val="single" w:sz="4" w:space="0" w:color="auto"/>
            </w:tcBorders>
          </w:tcPr>
          <w:p w14:paraId="79ABD0E0" w14:textId="77777777" w:rsidR="0069262E" w:rsidRPr="0069262E" w:rsidRDefault="0069262E" w:rsidP="0069262E">
            <w:pPr>
              <w:adjustRightInd w:val="0"/>
              <w:spacing w:line="460" w:lineRule="exact"/>
              <w:textAlignment w:val="baseline"/>
              <w:rPr>
                <w:rFonts w:ascii="Century" w:eastAsia="メイリオ" w:hAnsi="Century"/>
                <w:sz w:val="22"/>
                <w:lang w:eastAsia="ja-JP"/>
              </w:rPr>
            </w:pPr>
            <w:r w:rsidRPr="0069262E">
              <w:rPr>
                <w:rFonts w:ascii="Century" w:eastAsia="メイリオ" w:hAnsi="Century" w:hint="eastAsia"/>
                <w:sz w:val="22"/>
                <w:lang w:eastAsia="ja-JP"/>
              </w:rPr>
              <w:t>１．両眼の視力の和が０．０４以下のもの</w:t>
            </w:r>
            <w:r w:rsidRPr="0069262E">
              <w:rPr>
                <w:rFonts w:ascii="Century" w:eastAsia="メイリオ" w:hAnsi="Century"/>
                <w:sz w:val="22"/>
                <w:lang w:eastAsia="ja-JP"/>
              </w:rPr>
              <w:t xml:space="preserve"> </w:t>
            </w:r>
          </w:p>
          <w:p w14:paraId="4F79228D" w14:textId="77777777" w:rsidR="0069262E" w:rsidRPr="0069262E" w:rsidRDefault="0069262E" w:rsidP="0069262E">
            <w:pPr>
              <w:adjustRightInd w:val="0"/>
              <w:spacing w:line="460" w:lineRule="exact"/>
              <w:textAlignment w:val="baseline"/>
              <w:rPr>
                <w:rFonts w:ascii="Century" w:eastAsia="メイリオ" w:hAnsi="Century"/>
                <w:sz w:val="22"/>
                <w:lang w:eastAsia="ja-JP"/>
              </w:rPr>
            </w:pPr>
            <w:r w:rsidRPr="0069262E">
              <w:rPr>
                <w:rFonts w:ascii="Century" w:eastAsia="メイリオ" w:hAnsi="Century" w:hint="eastAsia"/>
                <w:sz w:val="22"/>
                <w:lang w:eastAsia="ja-JP"/>
              </w:rPr>
              <w:t>２．両耳の聴力レベルが１００デシベル以上のもの</w:t>
            </w:r>
            <w:r w:rsidRPr="0069262E">
              <w:rPr>
                <w:rFonts w:ascii="Century" w:eastAsia="メイリオ" w:hAnsi="Century"/>
                <w:sz w:val="22"/>
                <w:lang w:eastAsia="ja-JP"/>
              </w:rPr>
              <w:t xml:space="preserve"> </w:t>
            </w:r>
          </w:p>
          <w:p w14:paraId="752F5AC1" w14:textId="77777777" w:rsidR="0069262E" w:rsidRPr="0069262E" w:rsidRDefault="0069262E" w:rsidP="0069262E">
            <w:pPr>
              <w:adjustRightInd w:val="0"/>
              <w:spacing w:line="460" w:lineRule="exact"/>
              <w:textAlignment w:val="baseline"/>
              <w:rPr>
                <w:rFonts w:ascii="Century" w:eastAsia="メイリオ" w:hAnsi="Century"/>
                <w:sz w:val="22"/>
                <w:lang w:eastAsia="ja-JP"/>
              </w:rPr>
            </w:pPr>
            <w:r w:rsidRPr="0069262E">
              <w:rPr>
                <w:rFonts w:ascii="Century" w:eastAsia="メイリオ" w:hAnsi="Century" w:hint="eastAsia"/>
                <w:sz w:val="22"/>
                <w:lang w:eastAsia="ja-JP"/>
              </w:rPr>
              <w:t>３．両上肢の機能に著しい障害を有するもの</w:t>
            </w:r>
            <w:r w:rsidRPr="0069262E">
              <w:rPr>
                <w:rFonts w:ascii="Century" w:eastAsia="メイリオ" w:hAnsi="Century"/>
                <w:sz w:val="22"/>
                <w:lang w:eastAsia="ja-JP"/>
              </w:rPr>
              <w:t xml:space="preserve"> </w:t>
            </w:r>
          </w:p>
          <w:p w14:paraId="34B98EA8" w14:textId="77777777" w:rsidR="0069262E" w:rsidRPr="0069262E" w:rsidRDefault="0069262E" w:rsidP="0069262E">
            <w:pPr>
              <w:adjustRightInd w:val="0"/>
              <w:spacing w:line="460" w:lineRule="exact"/>
              <w:textAlignment w:val="baseline"/>
              <w:rPr>
                <w:rFonts w:ascii="Century" w:eastAsia="メイリオ" w:hAnsi="Century"/>
                <w:sz w:val="22"/>
                <w:lang w:eastAsia="ja-JP"/>
              </w:rPr>
            </w:pPr>
            <w:r w:rsidRPr="0069262E">
              <w:rPr>
                <w:rFonts w:ascii="Century" w:eastAsia="メイリオ" w:hAnsi="Century" w:hint="eastAsia"/>
                <w:sz w:val="22"/>
                <w:lang w:eastAsia="ja-JP"/>
              </w:rPr>
              <w:t>４．両下肢の機能に著しい障害を有するもの</w:t>
            </w:r>
            <w:r w:rsidRPr="0069262E">
              <w:rPr>
                <w:rFonts w:ascii="Century" w:eastAsia="メイリオ" w:hAnsi="Century"/>
                <w:sz w:val="22"/>
                <w:lang w:eastAsia="ja-JP"/>
              </w:rPr>
              <w:t xml:space="preserve"> </w:t>
            </w:r>
          </w:p>
          <w:p w14:paraId="4DA29647" w14:textId="77777777" w:rsidR="0069262E" w:rsidRPr="0069262E" w:rsidRDefault="0069262E" w:rsidP="0069262E">
            <w:pPr>
              <w:adjustRightInd w:val="0"/>
              <w:spacing w:line="460" w:lineRule="exact"/>
              <w:textAlignment w:val="baseline"/>
              <w:rPr>
                <w:rFonts w:ascii="Century" w:eastAsia="メイリオ" w:hAnsi="Century"/>
                <w:sz w:val="22"/>
                <w:lang w:eastAsia="ja-JP"/>
              </w:rPr>
            </w:pPr>
            <w:r w:rsidRPr="0069262E">
              <w:rPr>
                <w:rFonts w:ascii="Century" w:eastAsia="メイリオ" w:hAnsi="Century" w:hint="eastAsia"/>
                <w:sz w:val="22"/>
                <w:lang w:eastAsia="ja-JP"/>
              </w:rPr>
              <w:t>５．体幹の機能に座っていることができない程度又は立ち上がることのできない程度の障害を有するもの</w:t>
            </w:r>
            <w:r w:rsidRPr="0069262E">
              <w:rPr>
                <w:rFonts w:ascii="Century" w:eastAsia="メイリオ" w:hAnsi="Century"/>
                <w:sz w:val="22"/>
                <w:lang w:eastAsia="ja-JP"/>
              </w:rPr>
              <w:t xml:space="preserve"> </w:t>
            </w:r>
          </w:p>
          <w:p w14:paraId="716BF410" w14:textId="77777777" w:rsidR="0069262E" w:rsidRPr="0069262E" w:rsidRDefault="0069262E" w:rsidP="0069262E">
            <w:pPr>
              <w:adjustRightInd w:val="0"/>
              <w:spacing w:line="460" w:lineRule="exact"/>
              <w:textAlignment w:val="baseline"/>
              <w:rPr>
                <w:rFonts w:ascii="Century" w:eastAsia="メイリオ" w:hAnsi="Century"/>
                <w:sz w:val="22"/>
                <w:lang w:eastAsia="ja-JP"/>
              </w:rPr>
            </w:pPr>
            <w:r w:rsidRPr="0069262E">
              <w:rPr>
                <w:rFonts w:ascii="Century" w:eastAsia="メイリオ" w:hAnsi="Century" w:hint="eastAsia"/>
                <w:sz w:val="22"/>
                <w:lang w:eastAsia="ja-JP"/>
              </w:rPr>
              <w:t>６．前各号に掲げるもののほか，身体の機能の障害又は長期にわたる安静を必要とする病状が前各号と同程度以上と認められる状態であって，日常生活の用を弁ずることを不能ならしめる程度のもの</w:t>
            </w:r>
            <w:r w:rsidRPr="0069262E">
              <w:rPr>
                <w:rFonts w:ascii="Century" w:eastAsia="メイリオ" w:hAnsi="Century"/>
                <w:sz w:val="22"/>
                <w:lang w:eastAsia="ja-JP"/>
              </w:rPr>
              <w:t xml:space="preserve"> </w:t>
            </w:r>
          </w:p>
          <w:p w14:paraId="557EF496" w14:textId="77777777" w:rsidR="0069262E" w:rsidRPr="0069262E" w:rsidRDefault="0069262E" w:rsidP="0069262E">
            <w:pPr>
              <w:adjustRightInd w:val="0"/>
              <w:spacing w:line="460" w:lineRule="exact"/>
              <w:textAlignment w:val="baseline"/>
              <w:rPr>
                <w:rFonts w:ascii="Century" w:eastAsia="メイリオ" w:hAnsi="Century"/>
                <w:sz w:val="22"/>
                <w:lang w:eastAsia="ja-JP"/>
              </w:rPr>
            </w:pPr>
            <w:r w:rsidRPr="0069262E">
              <w:rPr>
                <w:rFonts w:ascii="Century" w:eastAsia="メイリオ" w:hAnsi="Century" w:hint="eastAsia"/>
                <w:sz w:val="22"/>
                <w:lang w:eastAsia="ja-JP"/>
              </w:rPr>
              <w:t>７．精神の障害であって，前各号と同程度以上と認められる程度のもの</w:t>
            </w:r>
            <w:r w:rsidRPr="0069262E">
              <w:rPr>
                <w:rFonts w:ascii="Century" w:eastAsia="メイリオ" w:hAnsi="Century"/>
                <w:sz w:val="22"/>
                <w:lang w:eastAsia="ja-JP"/>
              </w:rPr>
              <w:t xml:space="preserve"> </w:t>
            </w:r>
          </w:p>
          <w:p w14:paraId="0279F231" w14:textId="77777777" w:rsidR="0069262E" w:rsidRPr="0069262E" w:rsidRDefault="0069262E" w:rsidP="0069262E">
            <w:pPr>
              <w:adjustRightInd w:val="0"/>
              <w:spacing w:line="460" w:lineRule="exact"/>
              <w:textAlignment w:val="baseline"/>
              <w:rPr>
                <w:rFonts w:ascii="Century" w:eastAsia="メイリオ" w:hAnsi="Century"/>
                <w:sz w:val="22"/>
                <w:lang w:eastAsia="ja-JP"/>
              </w:rPr>
            </w:pPr>
            <w:r w:rsidRPr="0069262E">
              <w:rPr>
                <w:rFonts w:ascii="Century" w:eastAsia="メイリオ" w:hAnsi="Century" w:hint="eastAsia"/>
                <w:sz w:val="22"/>
                <w:lang w:eastAsia="ja-JP"/>
              </w:rPr>
              <w:t>８．身体の機能の障害若しくは病状又は精神の障害が重複する場合であって，その状態が前各号と同程度以上と認められる程度のもの</w:t>
            </w:r>
          </w:p>
        </w:tc>
      </w:tr>
      <w:tr w:rsidR="0069262E" w:rsidRPr="0069262E" w14:paraId="13805259" w14:textId="77777777" w:rsidTr="0069262E">
        <w:tc>
          <w:tcPr>
            <w:tcW w:w="802" w:type="dxa"/>
            <w:tcBorders>
              <w:top w:val="single" w:sz="4" w:space="0" w:color="auto"/>
              <w:left w:val="single" w:sz="4" w:space="0" w:color="auto"/>
              <w:bottom w:val="single" w:sz="4" w:space="0" w:color="auto"/>
              <w:right w:val="single" w:sz="4" w:space="0" w:color="auto"/>
            </w:tcBorders>
            <w:vAlign w:val="center"/>
          </w:tcPr>
          <w:p w14:paraId="71CC5D94" w14:textId="77777777" w:rsidR="0069262E" w:rsidRPr="0069262E" w:rsidRDefault="0069262E" w:rsidP="0069262E">
            <w:pPr>
              <w:adjustRightInd w:val="0"/>
              <w:spacing w:line="460" w:lineRule="exact"/>
              <w:textAlignment w:val="baseline"/>
              <w:rPr>
                <w:rFonts w:ascii="Century" w:eastAsia="メイリオ" w:hAnsi="Century"/>
                <w:sz w:val="22"/>
                <w:lang w:eastAsia="ja-JP"/>
              </w:rPr>
            </w:pPr>
            <w:r w:rsidRPr="0069262E">
              <w:rPr>
                <w:rFonts w:ascii="Century" w:eastAsia="メイリオ" w:hAnsi="Century"/>
                <w:sz w:val="22"/>
                <w:lang w:eastAsia="ja-JP"/>
              </w:rPr>
              <w:t>2</w:t>
            </w:r>
            <w:r w:rsidRPr="0069262E">
              <w:rPr>
                <w:rFonts w:ascii="Century" w:eastAsia="メイリオ" w:hAnsi="Century" w:hint="eastAsia"/>
                <w:sz w:val="22"/>
                <w:lang w:eastAsia="ja-JP"/>
              </w:rPr>
              <w:t>級</w:t>
            </w:r>
          </w:p>
        </w:tc>
        <w:tc>
          <w:tcPr>
            <w:tcW w:w="8376" w:type="dxa"/>
            <w:tcBorders>
              <w:top w:val="single" w:sz="4" w:space="0" w:color="auto"/>
              <w:left w:val="single" w:sz="4" w:space="0" w:color="auto"/>
              <w:bottom w:val="single" w:sz="4" w:space="0" w:color="auto"/>
              <w:right w:val="single" w:sz="4" w:space="0" w:color="auto"/>
            </w:tcBorders>
          </w:tcPr>
          <w:p w14:paraId="482EE3A3" w14:textId="77777777" w:rsidR="0069262E" w:rsidRPr="0069262E" w:rsidRDefault="0069262E" w:rsidP="0069262E">
            <w:pPr>
              <w:adjustRightInd w:val="0"/>
              <w:spacing w:line="460" w:lineRule="exact"/>
              <w:textAlignment w:val="baseline"/>
              <w:rPr>
                <w:rFonts w:ascii="Century" w:eastAsia="メイリオ" w:hAnsi="Century"/>
                <w:sz w:val="22"/>
                <w:lang w:eastAsia="ja-JP"/>
              </w:rPr>
            </w:pPr>
            <w:r w:rsidRPr="0069262E">
              <w:rPr>
                <w:rFonts w:ascii="Century" w:eastAsia="メイリオ" w:hAnsi="Century" w:hint="eastAsia"/>
                <w:sz w:val="22"/>
                <w:lang w:eastAsia="ja-JP"/>
              </w:rPr>
              <w:t>１．両眼の視力の和が０．０８以下のもの</w:t>
            </w:r>
            <w:r w:rsidRPr="0069262E">
              <w:rPr>
                <w:rFonts w:ascii="Century" w:eastAsia="メイリオ" w:hAnsi="Century"/>
                <w:sz w:val="22"/>
                <w:lang w:eastAsia="ja-JP"/>
              </w:rPr>
              <w:t xml:space="preserve"> </w:t>
            </w:r>
          </w:p>
          <w:p w14:paraId="49DFBB35" w14:textId="77777777" w:rsidR="0069262E" w:rsidRPr="0069262E" w:rsidRDefault="0069262E" w:rsidP="0069262E">
            <w:pPr>
              <w:adjustRightInd w:val="0"/>
              <w:spacing w:line="460" w:lineRule="exact"/>
              <w:textAlignment w:val="baseline"/>
              <w:rPr>
                <w:rFonts w:ascii="Century" w:eastAsia="メイリオ" w:hAnsi="Century"/>
                <w:sz w:val="22"/>
                <w:lang w:eastAsia="ja-JP"/>
              </w:rPr>
            </w:pPr>
            <w:r w:rsidRPr="0069262E">
              <w:rPr>
                <w:rFonts w:ascii="Century" w:eastAsia="メイリオ" w:hAnsi="Century" w:hint="eastAsia"/>
                <w:sz w:val="22"/>
                <w:lang w:eastAsia="ja-JP"/>
              </w:rPr>
              <w:t>２．両耳の聴力レベルが９０デシベル以上のもの</w:t>
            </w:r>
            <w:r w:rsidRPr="0069262E">
              <w:rPr>
                <w:rFonts w:ascii="Century" w:eastAsia="メイリオ" w:hAnsi="Century"/>
                <w:sz w:val="22"/>
                <w:lang w:eastAsia="ja-JP"/>
              </w:rPr>
              <w:t xml:space="preserve"> </w:t>
            </w:r>
          </w:p>
          <w:p w14:paraId="271DB5AD" w14:textId="77777777" w:rsidR="0069262E" w:rsidRPr="0069262E" w:rsidRDefault="0069262E" w:rsidP="0069262E">
            <w:pPr>
              <w:adjustRightInd w:val="0"/>
              <w:spacing w:line="460" w:lineRule="exact"/>
              <w:textAlignment w:val="baseline"/>
              <w:rPr>
                <w:rFonts w:ascii="Century" w:eastAsia="メイリオ" w:hAnsi="Century"/>
                <w:sz w:val="22"/>
                <w:lang w:eastAsia="ja-JP"/>
              </w:rPr>
            </w:pPr>
            <w:r w:rsidRPr="0069262E">
              <w:rPr>
                <w:rFonts w:ascii="Century" w:eastAsia="メイリオ" w:hAnsi="Century" w:hint="eastAsia"/>
                <w:sz w:val="22"/>
                <w:lang w:eastAsia="ja-JP"/>
              </w:rPr>
              <w:t>３．平衡機能に著しい障害を有するもの</w:t>
            </w:r>
            <w:r w:rsidRPr="0069262E">
              <w:rPr>
                <w:rFonts w:ascii="Century" w:eastAsia="メイリオ" w:hAnsi="Century"/>
                <w:sz w:val="22"/>
                <w:lang w:eastAsia="ja-JP"/>
              </w:rPr>
              <w:t xml:space="preserve"> </w:t>
            </w:r>
          </w:p>
          <w:p w14:paraId="39CF6406" w14:textId="77777777" w:rsidR="0069262E" w:rsidRPr="0069262E" w:rsidRDefault="0069262E" w:rsidP="0069262E">
            <w:pPr>
              <w:adjustRightInd w:val="0"/>
              <w:spacing w:line="460" w:lineRule="exact"/>
              <w:textAlignment w:val="baseline"/>
              <w:rPr>
                <w:rFonts w:ascii="Century" w:eastAsia="メイリオ" w:hAnsi="Century"/>
                <w:sz w:val="22"/>
                <w:lang w:eastAsia="ja-JP"/>
              </w:rPr>
            </w:pPr>
            <w:r w:rsidRPr="0069262E">
              <w:rPr>
                <w:rFonts w:ascii="Century" w:eastAsia="メイリオ" w:hAnsi="Century" w:hint="eastAsia"/>
                <w:sz w:val="22"/>
                <w:lang w:eastAsia="ja-JP"/>
              </w:rPr>
              <w:t>４．咀嚼の機能を欠くもの</w:t>
            </w:r>
            <w:r w:rsidRPr="0069262E">
              <w:rPr>
                <w:rFonts w:ascii="Century" w:eastAsia="メイリオ" w:hAnsi="Century"/>
                <w:sz w:val="22"/>
                <w:lang w:eastAsia="ja-JP"/>
              </w:rPr>
              <w:t xml:space="preserve"> </w:t>
            </w:r>
          </w:p>
          <w:p w14:paraId="643CFA2B" w14:textId="77777777" w:rsidR="0069262E" w:rsidRPr="0069262E" w:rsidRDefault="0069262E" w:rsidP="0069262E">
            <w:pPr>
              <w:adjustRightInd w:val="0"/>
              <w:spacing w:line="460" w:lineRule="exact"/>
              <w:textAlignment w:val="baseline"/>
              <w:rPr>
                <w:rFonts w:ascii="Century" w:eastAsia="メイリオ" w:hAnsi="Century"/>
                <w:sz w:val="22"/>
                <w:lang w:eastAsia="ja-JP"/>
              </w:rPr>
            </w:pPr>
            <w:r w:rsidRPr="0069262E">
              <w:rPr>
                <w:rFonts w:ascii="Century" w:eastAsia="メイリオ" w:hAnsi="Century" w:hint="eastAsia"/>
                <w:sz w:val="22"/>
                <w:lang w:eastAsia="ja-JP"/>
              </w:rPr>
              <w:t>５．音声又は言語機能に著しい障害を有するもの</w:t>
            </w:r>
            <w:r w:rsidRPr="0069262E">
              <w:rPr>
                <w:rFonts w:ascii="Century" w:eastAsia="メイリオ" w:hAnsi="Century"/>
                <w:sz w:val="22"/>
                <w:lang w:eastAsia="ja-JP"/>
              </w:rPr>
              <w:t xml:space="preserve"> </w:t>
            </w:r>
          </w:p>
          <w:p w14:paraId="1256221C" w14:textId="77777777" w:rsidR="0069262E" w:rsidRPr="0069262E" w:rsidRDefault="0069262E" w:rsidP="0069262E">
            <w:pPr>
              <w:adjustRightInd w:val="0"/>
              <w:spacing w:line="460" w:lineRule="exact"/>
              <w:textAlignment w:val="baseline"/>
              <w:rPr>
                <w:rFonts w:ascii="Century" w:eastAsia="メイリオ" w:hAnsi="Century"/>
                <w:sz w:val="22"/>
                <w:lang w:eastAsia="ja-JP"/>
              </w:rPr>
            </w:pPr>
            <w:r w:rsidRPr="0069262E">
              <w:rPr>
                <w:rFonts w:ascii="Century" w:eastAsia="メイリオ" w:hAnsi="Century" w:hint="eastAsia"/>
                <w:sz w:val="22"/>
                <w:lang w:eastAsia="ja-JP"/>
              </w:rPr>
              <w:t>６．一上肢の機能に著しい障害を有するもの</w:t>
            </w:r>
            <w:r w:rsidRPr="0069262E">
              <w:rPr>
                <w:rFonts w:ascii="Century" w:eastAsia="メイリオ" w:hAnsi="Century"/>
                <w:sz w:val="22"/>
                <w:lang w:eastAsia="ja-JP"/>
              </w:rPr>
              <w:t xml:space="preserve"> </w:t>
            </w:r>
          </w:p>
          <w:p w14:paraId="0D674186" w14:textId="77777777" w:rsidR="0069262E" w:rsidRPr="0069262E" w:rsidRDefault="0069262E" w:rsidP="0069262E">
            <w:pPr>
              <w:adjustRightInd w:val="0"/>
              <w:spacing w:line="460" w:lineRule="exact"/>
              <w:textAlignment w:val="baseline"/>
              <w:rPr>
                <w:rFonts w:ascii="Century" w:eastAsia="メイリオ" w:hAnsi="Century"/>
                <w:sz w:val="22"/>
                <w:lang w:eastAsia="ja-JP"/>
              </w:rPr>
            </w:pPr>
            <w:r w:rsidRPr="0069262E">
              <w:rPr>
                <w:rFonts w:ascii="Century" w:eastAsia="メイリオ" w:hAnsi="Century" w:hint="eastAsia"/>
                <w:sz w:val="22"/>
                <w:lang w:eastAsia="ja-JP"/>
              </w:rPr>
              <w:t>７．一下肢の機能に著しい障害を有するもの</w:t>
            </w:r>
            <w:r w:rsidRPr="0069262E">
              <w:rPr>
                <w:rFonts w:ascii="Century" w:eastAsia="メイリオ" w:hAnsi="Century"/>
                <w:sz w:val="22"/>
                <w:lang w:eastAsia="ja-JP"/>
              </w:rPr>
              <w:t xml:space="preserve"> </w:t>
            </w:r>
          </w:p>
          <w:p w14:paraId="4D4971BE" w14:textId="77777777" w:rsidR="0069262E" w:rsidRPr="0069262E" w:rsidRDefault="0069262E" w:rsidP="0069262E">
            <w:pPr>
              <w:adjustRightInd w:val="0"/>
              <w:spacing w:line="460" w:lineRule="exact"/>
              <w:textAlignment w:val="baseline"/>
              <w:rPr>
                <w:rFonts w:ascii="Century" w:eastAsia="メイリオ" w:hAnsi="Century"/>
                <w:sz w:val="22"/>
                <w:lang w:eastAsia="ja-JP"/>
              </w:rPr>
            </w:pPr>
            <w:r w:rsidRPr="0069262E">
              <w:rPr>
                <w:rFonts w:ascii="Century" w:eastAsia="メイリオ" w:hAnsi="Century" w:hint="eastAsia"/>
                <w:sz w:val="22"/>
                <w:lang w:eastAsia="ja-JP"/>
              </w:rPr>
              <w:t>８．体幹の機能に歩くことができない程度の障害を有するもの</w:t>
            </w:r>
            <w:r w:rsidRPr="0069262E">
              <w:rPr>
                <w:rFonts w:ascii="Century" w:eastAsia="メイリオ" w:hAnsi="Century"/>
                <w:sz w:val="22"/>
                <w:lang w:eastAsia="ja-JP"/>
              </w:rPr>
              <w:t xml:space="preserve"> </w:t>
            </w:r>
          </w:p>
          <w:p w14:paraId="159D6B7B" w14:textId="77777777" w:rsidR="0069262E" w:rsidRPr="0069262E" w:rsidRDefault="0069262E" w:rsidP="0069262E">
            <w:pPr>
              <w:adjustRightInd w:val="0"/>
              <w:spacing w:line="460" w:lineRule="exact"/>
              <w:textAlignment w:val="baseline"/>
              <w:rPr>
                <w:rFonts w:ascii="Century" w:eastAsia="メイリオ" w:hAnsi="Century"/>
                <w:sz w:val="22"/>
                <w:lang w:eastAsia="ja-JP"/>
              </w:rPr>
            </w:pPr>
            <w:r w:rsidRPr="0069262E">
              <w:rPr>
                <w:rFonts w:ascii="Century" w:eastAsia="メイリオ" w:hAnsi="Century" w:hint="eastAsia"/>
                <w:sz w:val="22"/>
                <w:lang w:eastAsia="ja-JP"/>
              </w:rPr>
              <w:t>９．前各号に掲げるもののほか，身体の機能の障害又は長期にわたる安静を必要とする病状が前各号と同程度以上と認められる状態であって，日常生活が著しい制限を受けるか，又は日常生活に著しい制限を加えることを必要とする程度のもの</w:t>
            </w:r>
            <w:r w:rsidRPr="0069262E">
              <w:rPr>
                <w:rFonts w:ascii="Century" w:eastAsia="メイリオ" w:hAnsi="Century"/>
                <w:sz w:val="22"/>
                <w:lang w:eastAsia="ja-JP"/>
              </w:rPr>
              <w:t xml:space="preserve"> </w:t>
            </w:r>
          </w:p>
          <w:p w14:paraId="5330FEE9" w14:textId="77777777" w:rsidR="0069262E" w:rsidRPr="0069262E" w:rsidRDefault="0069262E" w:rsidP="0069262E">
            <w:pPr>
              <w:adjustRightInd w:val="0"/>
              <w:spacing w:line="460" w:lineRule="exact"/>
              <w:textAlignment w:val="baseline"/>
              <w:rPr>
                <w:rFonts w:ascii="Century" w:eastAsia="メイリオ" w:hAnsi="Century"/>
                <w:sz w:val="22"/>
                <w:lang w:eastAsia="ja-JP"/>
              </w:rPr>
            </w:pPr>
            <w:r w:rsidRPr="0069262E">
              <w:rPr>
                <w:rFonts w:ascii="Century" w:eastAsia="メイリオ" w:hAnsi="Century" w:hint="eastAsia"/>
                <w:sz w:val="22"/>
                <w:lang w:eastAsia="ja-JP"/>
              </w:rPr>
              <w:t>１０．精神の障害であって，前各号と同程度以上と認められる程度のもの</w:t>
            </w:r>
            <w:r w:rsidRPr="0069262E">
              <w:rPr>
                <w:rFonts w:ascii="Century" w:eastAsia="メイリオ" w:hAnsi="Century"/>
                <w:sz w:val="22"/>
                <w:lang w:eastAsia="ja-JP"/>
              </w:rPr>
              <w:t xml:space="preserve"> </w:t>
            </w:r>
          </w:p>
          <w:p w14:paraId="19B01773" w14:textId="77777777" w:rsidR="0069262E" w:rsidRPr="0069262E" w:rsidRDefault="0069262E" w:rsidP="0069262E">
            <w:pPr>
              <w:adjustRightInd w:val="0"/>
              <w:spacing w:line="460" w:lineRule="exact"/>
              <w:textAlignment w:val="baseline"/>
              <w:rPr>
                <w:rFonts w:ascii="Century" w:eastAsia="メイリオ" w:hAnsi="Century"/>
                <w:sz w:val="22"/>
                <w:lang w:eastAsia="ja-JP"/>
              </w:rPr>
            </w:pPr>
            <w:r w:rsidRPr="0069262E">
              <w:rPr>
                <w:rFonts w:ascii="Century" w:eastAsia="メイリオ" w:hAnsi="Century" w:hint="eastAsia"/>
                <w:sz w:val="22"/>
                <w:lang w:eastAsia="ja-JP"/>
              </w:rPr>
              <w:t>１１．身体の機能の障害若しくは病状又は精神の障害が重複する場合であって，その状態が前各号と同程度以上と認められる程度のもの</w:t>
            </w:r>
          </w:p>
        </w:tc>
      </w:tr>
    </w:tbl>
    <w:p w14:paraId="3CE3E352" w14:textId="77777777" w:rsidR="0069262E" w:rsidRDefault="0069262E" w:rsidP="0069262E">
      <w:pPr>
        <w:adjustRightInd w:val="0"/>
        <w:spacing w:line="300" w:lineRule="exact"/>
        <w:textAlignment w:val="baseline"/>
        <w:rPr>
          <w:rFonts w:ascii="Century" w:eastAsia="メイリオ" w:hAnsi="Century"/>
          <w:sz w:val="20"/>
          <w:lang w:eastAsia="ja-JP"/>
        </w:rPr>
      </w:pPr>
    </w:p>
    <w:p w14:paraId="0D94831B" w14:textId="77777777" w:rsidR="00352913" w:rsidRDefault="00352913" w:rsidP="0069262E">
      <w:pPr>
        <w:adjustRightInd w:val="0"/>
        <w:spacing w:line="300" w:lineRule="exact"/>
        <w:ind w:leftChars="400" w:left="840"/>
        <w:jc w:val="left"/>
        <w:textAlignment w:val="baseline"/>
        <w:rPr>
          <w:rFonts w:ascii="Century" w:eastAsia="メイリオ" w:hAnsi="Century"/>
          <w:sz w:val="20"/>
          <w:lang w:eastAsia="ja-JP"/>
        </w:rPr>
      </w:pPr>
      <w:r w:rsidRPr="00352913">
        <w:rPr>
          <w:rFonts w:ascii="Century" w:eastAsia="メイリオ" w:hAnsi="Century" w:hint="eastAsia"/>
          <w:sz w:val="20"/>
          <w:lang w:eastAsia="ja-JP"/>
        </w:rPr>
        <w:t>＜説明＞</w:t>
      </w:r>
    </w:p>
    <w:p w14:paraId="15764CC5" w14:textId="77777777" w:rsidR="0069262E" w:rsidRPr="0069262E" w:rsidRDefault="0069262E" w:rsidP="0069262E">
      <w:pPr>
        <w:adjustRightInd w:val="0"/>
        <w:spacing w:line="300" w:lineRule="exact"/>
        <w:ind w:leftChars="400" w:left="840"/>
        <w:jc w:val="left"/>
        <w:textAlignment w:val="baseline"/>
        <w:rPr>
          <w:rFonts w:ascii="Century" w:eastAsia="メイリオ" w:hAnsi="Century"/>
          <w:sz w:val="20"/>
          <w:lang w:eastAsia="ja-JP"/>
        </w:rPr>
      </w:pPr>
      <w:r w:rsidRPr="0069262E">
        <w:rPr>
          <w:rFonts w:ascii="Century" w:eastAsia="メイリオ" w:hAnsi="Century" w:hint="eastAsia"/>
          <w:sz w:val="20"/>
          <w:lang w:eastAsia="ja-JP"/>
        </w:rPr>
        <w:t>１級．「日常生活の用を弁ずることを不能ならしめる程度」（</w:t>
      </w:r>
      <w:r w:rsidRPr="0069262E">
        <w:rPr>
          <w:rFonts w:ascii="Century" w:eastAsia="メイリオ" w:hAnsi="Century"/>
          <w:sz w:val="20"/>
          <w:lang w:eastAsia="ja-JP"/>
        </w:rPr>
        <w:t>1</w:t>
      </w:r>
      <w:r w:rsidRPr="0069262E">
        <w:rPr>
          <w:rFonts w:ascii="Century" w:eastAsia="メイリオ" w:hAnsi="Century" w:hint="eastAsia"/>
          <w:sz w:val="20"/>
          <w:lang w:eastAsia="ja-JP"/>
        </w:rPr>
        <w:t xml:space="preserve">級　</w:t>
      </w:r>
      <w:r w:rsidRPr="0069262E">
        <w:rPr>
          <w:rFonts w:ascii="Century" w:eastAsia="メイリオ" w:hAnsi="Century"/>
          <w:sz w:val="20"/>
          <w:lang w:eastAsia="ja-JP"/>
        </w:rPr>
        <w:t>6</w:t>
      </w:r>
      <w:r w:rsidRPr="0069262E">
        <w:rPr>
          <w:rFonts w:ascii="Century" w:eastAsia="メイリオ" w:hAnsi="Century" w:hint="eastAsia"/>
          <w:sz w:val="20"/>
          <w:lang w:eastAsia="ja-JP"/>
        </w:rPr>
        <w:t>．）とは，他人の介助を受けなければほとんど自分の用を済ますことができない程度のもの。例えば，身のまわりのことはかろうじてできるが，それ以上の活動はできないもの又は行ってはいけないもの。すなわち，病院内の生活でいえば，活動の範囲が概ねベッド周辺に限られているものであり，家庭内の生活でいえば，活動の範囲が概ね室内に限られるもの。</w:t>
      </w:r>
      <w:r w:rsidRPr="0069262E">
        <w:rPr>
          <w:rFonts w:ascii="Century" w:eastAsia="メイリオ" w:hAnsi="Century"/>
          <w:sz w:val="20"/>
          <w:lang w:eastAsia="ja-JP"/>
        </w:rPr>
        <w:t xml:space="preserve"> </w:t>
      </w:r>
    </w:p>
    <w:p w14:paraId="766BF09D" w14:textId="77777777" w:rsidR="0069262E" w:rsidRPr="0069262E" w:rsidRDefault="0069262E" w:rsidP="0069262E">
      <w:pPr>
        <w:adjustRightInd w:val="0"/>
        <w:spacing w:line="300" w:lineRule="exact"/>
        <w:ind w:leftChars="400" w:left="840"/>
        <w:jc w:val="left"/>
        <w:textAlignment w:val="baseline"/>
        <w:rPr>
          <w:rFonts w:ascii="Century" w:eastAsia="メイリオ" w:hAnsi="Century"/>
          <w:sz w:val="20"/>
          <w:lang w:eastAsia="ja-JP"/>
        </w:rPr>
      </w:pPr>
      <w:r w:rsidRPr="0069262E">
        <w:rPr>
          <w:rFonts w:ascii="Century" w:eastAsia="メイリオ" w:hAnsi="Century" w:hint="eastAsia"/>
          <w:sz w:val="20"/>
          <w:lang w:eastAsia="ja-JP"/>
        </w:rPr>
        <w:t>２級．「日常生活が著しい制限を受けるか又は日常生活に著しい制限を加えることが必要とする程度」（</w:t>
      </w:r>
      <w:r w:rsidRPr="0069262E">
        <w:rPr>
          <w:rFonts w:ascii="Century" w:eastAsia="メイリオ" w:hAnsi="Century"/>
          <w:sz w:val="20"/>
          <w:lang w:eastAsia="ja-JP"/>
        </w:rPr>
        <w:t>2</w:t>
      </w:r>
      <w:r w:rsidRPr="0069262E">
        <w:rPr>
          <w:rFonts w:ascii="Century" w:eastAsia="メイリオ" w:hAnsi="Century" w:hint="eastAsia"/>
          <w:sz w:val="20"/>
          <w:lang w:eastAsia="ja-JP"/>
        </w:rPr>
        <w:t xml:space="preserve">級　</w:t>
      </w:r>
      <w:r w:rsidRPr="0069262E">
        <w:rPr>
          <w:rFonts w:ascii="Century" w:eastAsia="メイリオ" w:hAnsi="Century"/>
          <w:sz w:val="20"/>
          <w:lang w:eastAsia="ja-JP"/>
        </w:rPr>
        <w:t>9</w:t>
      </w:r>
      <w:r w:rsidRPr="0069262E">
        <w:rPr>
          <w:rFonts w:ascii="Century" w:eastAsia="メイリオ" w:hAnsi="Century" w:hint="eastAsia"/>
          <w:sz w:val="20"/>
          <w:lang w:eastAsia="ja-JP"/>
        </w:rPr>
        <w:t>．）とは，必ずしも他人の助けを借りる必要はないが，日常生活は極めて困難で，労働により収入を得ることができない程度のもの。例えば，家庭内の極めて温和な活動（軽い食事作り，ハンカチ程度の洗濯等）はできるが，それ以上の活動はできないもの又は行ってはいけないもの。すなわち，病院内の生活でいえば，活動の範囲が概ね病棟内に限られているものであり，家庭内の生活でいえば，活動の範囲が概ね家庭内に限られるもの。</w:t>
      </w:r>
      <w:r w:rsidRPr="0069262E">
        <w:rPr>
          <w:rFonts w:ascii="Century" w:eastAsia="メイリオ" w:hAnsi="Century"/>
          <w:sz w:val="20"/>
          <w:lang w:eastAsia="ja-JP"/>
        </w:rPr>
        <w:t xml:space="preserve"> </w:t>
      </w:r>
    </w:p>
    <w:p w14:paraId="25FAA914" w14:textId="77777777" w:rsidR="0069262E" w:rsidRPr="0069262E" w:rsidRDefault="0069262E" w:rsidP="0069262E">
      <w:pPr>
        <w:adjustRightInd w:val="0"/>
        <w:spacing w:line="460" w:lineRule="exact"/>
        <w:ind w:leftChars="400" w:left="840"/>
        <w:jc w:val="left"/>
        <w:textAlignment w:val="baseline"/>
        <w:rPr>
          <w:rFonts w:ascii="Century" w:eastAsia="メイリオ" w:hAnsi="Century"/>
          <w:sz w:val="22"/>
          <w:lang w:eastAsia="ja-JP"/>
        </w:rPr>
      </w:pPr>
    </w:p>
    <w:sectPr w:rsidR="0069262E" w:rsidRPr="0069262E" w:rsidSect="00586FEC">
      <w:headerReference w:type="default" r:id="rId10"/>
      <w:footerReference w:type="default" r:id="rId11"/>
      <w:footnotePr>
        <w:numFmt w:val="lowerLetter"/>
      </w:footnotePr>
      <w:endnotePr>
        <w:numFmt w:val="decimal"/>
      </w:endnotePr>
      <w:pgSz w:w="11906" w:h="16838" w:code="9"/>
      <w:pgMar w:top="1418" w:right="1418" w:bottom="1418" w:left="1418" w:header="851" w:footer="851" w:gutter="0"/>
      <w:pgNumType w:fmt="numberInDash"/>
      <w:cols w:space="425"/>
      <w:docGrid w:type="lines" w:linePitch="353"/>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ninomiya" w:date="2012-12-25T12:52:00Z" w:initials="事務局">
    <w:p w14:paraId="3E83072D" w14:textId="77777777" w:rsidR="005B6281" w:rsidRDefault="00023AFA">
      <w:pPr>
        <w:pStyle w:val="afd"/>
        <w:rPr>
          <w:lang w:eastAsia="ja-JP"/>
        </w:rPr>
      </w:pPr>
      <w:r>
        <w:rPr>
          <w:rStyle w:val="afc"/>
        </w:rPr>
        <w:annotationRef/>
      </w:r>
    </w:p>
    <w:p w14:paraId="43B71540" w14:textId="77777777" w:rsidR="00023AFA" w:rsidRDefault="00023AFA">
      <w:pPr>
        <w:pStyle w:val="afd"/>
        <w:rPr>
          <w:lang w:eastAsia="ja-JP"/>
        </w:rPr>
      </w:pPr>
      <w:r>
        <w:rPr>
          <w:rFonts w:hint="eastAsia"/>
          <w:lang w:eastAsia="ja-JP"/>
        </w:rPr>
        <w:t>一方を選択し統一してください。</w:t>
      </w:r>
    </w:p>
  </w:comment>
  <w:comment w:id="3" w:author="ninomiya" w:date="2012-12-18T16:55:00Z" w:initials="事務局">
    <w:p w14:paraId="61B7122A" w14:textId="77777777" w:rsidR="00835026" w:rsidRDefault="00835026">
      <w:pPr>
        <w:pStyle w:val="afd"/>
        <w:rPr>
          <w:lang w:eastAsia="ja-JP"/>
        </w:rPr>
      </w:pPr>
      <w:r>
        <w:rPr>
          <w:rStyle w:val="afc"/>
        </w:rPr>
        <w:annotationRef/>
      </w:r>
    </w:p>
    <w:p w14:paraId="4740ADE6" w14:textId="77777777" w:rsidR="00835026" w:rsidRPr="0073523F" w:rsidRDefault="00835026">
      <w:pPr>
        <w:pStyle w:val="afd"/>
        <w:rPr>
          <w:rFonts w:ascii="Century" w:eastAsia="メイリオ" w:hAnsi="Century"/>
          <w:lang w:eastAsia="ja-JP"/>
        </w:rPr>
      </w:pPr>
      <w:r>
        <w:rPr>
          <w:rFonts w:ascii="Century" w:eastAsia="メイリオ" w:hint="eastAsia"/>
          <w:lang w:eastAsia="ja-JP"/>
        </w:rPr>
        <w:t>対応する</w:t>
      </w:r>
      <w:r w:rsidRPr="0073523F">
        <w:rPr>
          <w:rFonts w:ascii="Century" w:eastAsia="メイリオ" w:hint="eastAsia"/>
          <w:lang w:eastAsia="ja-JP"/>
        </w:rPr>
        <w:t>内容に修正してください。</w:t>
      </w:r>
    </w:p>
  </w:comment>
  <w:comment w:id="4" w:author="ninomiya" w:date="2012-12-18T16:41:00Z" w:initials="事務局">
    <w:p w14:paraId="175C25D3" w14:textId="77777777" w:rsidR="00835026" w:rsidRDefault="00835026">
      <w:pPr>
        <w:pStyle w:val="afd"/>
        <w:rPr>
          <w:lang w:eastAsia="ja-JP"/>
        </w:rPr>
      </w:pPr>
      <w:r>
        <w:rPr>
          <w:rStyle w:val="afc"/>
        </w:rPr>
        <w:annotationRef/>
      </w:r>
    </w:p>
    <w:p w14:paraId="4523DE41" w14:textId="77777777" w:rsidR="00835026" w:rsidRPr="0073523F" w:rsidRDefault="00835026">
      <w:pPr>
        <w:pStyle w:val="afd"/>
        <w:rPr>
          <w:rFonts w:eastAsia="メイリオ"/>
          <w:lang w:eastAsia="ja-JP"/>
        </w:rPr>
      </w:pPr>
      <w:r w:rsidRPr="0073523F">
        <w:rPr>
          <w:rFonts w:eastAsia="メイリオ" w:hint="eastAsia"/>
          <w:lang w:eastAsia="ja-JP"/>
        </w:rPr>
        <w:t>最新又は該当する情報としてください。</w:t>
      </w:r>
    </w:p>
  </w:comment>
  <w:comment w:id="5" w:author="ninomiya" w:date="2012-12-18T16:55:00Z" w:initials="事務局">
    <w:p w14:paraId="0C122BD9" w14:textId="77777777" w:rsidR="00835026" w:rsidRDefault="00835026">
      <w:pPr>
        <w:pStyle w:val="afd"/>
        <w:rPr>
          <w:lang w:eastAsia="ja-JP"/>
        </w:rPr>
      </w:pPr>
      <w:r>
        <w:rPr>
          <w:rStyle w:val="afc"/>
        </w:rPr>
        <w:annotationRef/>
      </w:r>
    </w:p>
    <w:p w14:paraId="3028DB35" w14:textId="77777777" w:rsidR="00835026" w:rsidRDefault="00835026">
      <w:pPr>
        <w:pStyle w:val="afd"/>
        <w:rPr>
          <w:lang w:eastAsia="ja-JP"/>
        </w:rPr>
      </w:pPr>
      <w:r>
        <w:rPr>
          <w:rFonts w:ascii="Century" w:eastAsia="メイリオ" w:hint="eastAsia"/>
          <w:lang w:eastAsia="ja-JP"/>
        </w:rPr>
        <w:t>対応する</w:t>
      </w:r>
      <w:r w:rsidRPr="0073523F">
        <w:rPr>
          <w:rFonts w:ascii="Century" w:eastAsia="メイリオ" w:hint="eastAsia"/>
          <w:lang w:eastAsia="ja-JP"/>
        </w:rPr>
        <w:t>内容に修正してください。</w:t>
      </w:r>
    </w:p>
  </w:comment>
  <w:comment w:id="6" w:author="ninomiya" w:date="2012-12-25T12:18:00Z" w:initials="事務局">
    <w:p w14:paraId="2A6E3CA6" w14:textId="77777777" w:rsidR="00023AFA" w:rsidRDefault="00023AFA">
      <w:pPr>
        <w:pStyle w:val="afd"/>
        <w:rPr>
          <w:lang w:eastAsia="ja-JP"/>
        </w:rPr>
      </w:pPr>
      <w:r>
        <w:rPr>
          <w:rStyle w:val="afc"/>
        </w:rPr>
        <w:annotationRef/>
      </w:r>
    </w:p>
    <w:p w14:paraId="62196F37" w14:textId="77777777" w:rsidR="00023AFA" w:rsidRPr="00023AFA" w:rsidRDefault="00023AFA">
      <w:pPr>
        <w:pStyle w:val="afd"/>
        <w:rPr>
          <w:rFonts w:eastAsia="メイリオ"/>
          <w:lang w:eastAsia="ja-JP"/>
        </w:rPr>
      </w:pPr>
      <w:r>
        <w:rPr>
          <w:rFonts w:eastAsia="メイリオ" w:hint="eastAsia"/>
          <w:lang w:eastAsia="ja-JP"/>
        </w:rPr>
        <w:t>当該治験の給付額等の事例を掲載する場合は別表とすること。</w:t>
      </w:r>
      <w:r w:rsidRPr="00465CEF">
        <w:rPr>
          <w:rFonts w:eastAsia="メイリオ" w:hint="eastAsia"/>
          <w:lang w:eastAsia="ja-JP"/>
        </w:rPr>
        <w:t>「薬品副作用被害救済制度」の給付額等を</w:t>
      </w:r>
      <w:r>
        <w:rPr>
          <w:rFonts w:eastAsia="メイリオ" w:hint="eastAsia"/>
          <w:lang w:eastAsia="ja-JP"/>
        </w:rPr>
        <w:t>参考資料とし別表掲載することでもかまわない。</w:t>
      </w:r>
    </w:p>
  </w:comment>
  <w:comment w:id="7" w:author="ninomiya" w:date="2012-12-25T12:19:00Z" w:initials="事務局">
    <w:p w14:paraId="04CC72B1" w14:textId="77777777" w:rsidR="00023AFA" w:rsidRDefault="00023AFA">
      <w:pPr>
        <w:pStyle w:val="afd"/>
        <w:rPr>
          <w:lang w:eastAsia="ja-JP"/>
        </w:rPr>
      </w:pPr>
      <w:r>
        <w:rPr>
          <w:rStyle w:val="afc"/>
        </w:rPr>
        <w:annotationRef/>
      </w:r>
    </w:p>
    <w:p w14:paraId="32589E62" w14:textId="77777777" w:rsidR="00023AFA" w:rsidRPr="00023AFA" w:rsidRDefault="00023AFA">
      <w:pPr>
        <w:pStyle w:val="afd"/>
        <w:rPr>
          <w:rFonts w:eastAsia="メイリオ"/>
          <w:lang w:eastAsia="ja-JP"/>
        </w:rPr>
      </w:pPr>
      <w:r w:rsidRPr="009D2593">
        <w:rPr>
          <w:rFonts w:eastAsia="メイリオ" w:hint="eastAsia"/>
          <w:lang w:eastAsia="ja-JP"/>
        </w:rPr>
        <w:t>当該治験の給付額等の事例を掲載する場合は別表とすること。「薬品副作用被害救済制度」の給付額等を参考資料とし別表掲載することでもかまわない。</w:t>
      </w:r>
    </w:p>
  </w:comment>
  <w:comment w:id="8" w:author="ninomiya" w:date="2012-12-25T12:26:00Z" w:initials="事務局">
    <w:p w14:paraId="0CC0E448" w14:textId="77777777" w:rsidR="00023AFA" w:rsidRDefault="00023AFA">
      <w:pPr>
        <w:pStyle w:val="afd"/>
        <w:rPr>
          <w:lang w:eastAsia="ja-JP"/>
        </w:rPr>
      </w:pPr>
      <w:r>
        <w:rPr>
          <w:rStyle w:val="afc"/>
        </w:rPr>
        <w:annotationRef/>
      </w:r>
    </w:p>
    <w:p w14:paraId="5F0246FE" w14:textId="77777777" w:rsidR="00023AFA" w:rsidRDefault="00CF5192">
      <w:pPr>
        <w:pStyle w:val="afd"/>
        <w:rPr>
          <w:lang w:eastAsia="ja-JP"/>
        </w:rPr>
      </w:pPr>
      <w:r>
        <w:rPr>
          <w:rFonts w:hint="eastAsia"/>
          <w:lang w:eastAsia="ja-JP"/>
        </w:rPr>
        <w:t>補償対象となる</w:t>
      </w:r>
      <w:r w:rsidR="00023AFA" w:rsidRPr="00023AFA">
        <w:rPr>
          <w:rFonts w:hint="eastAsia"/>
          <w:lang w:eastAsia="ja-JP"/>
        </w:rPr>
        <w:t>後遺障害の程度</w:t>
      </w:r>
      <w:r w:rsidR="00023AFA" w:rsidRPr="00023AFA">
        <w:rPr>
          <w:lang w:eastAsia="ja-JP"/>
        </w:rPr>
        <w:t xml:space="preserve"> </w:t>
      </w:r>
      <w:r w:rsidR="00023AFA" w:rsidRPr="00023AFA">
        <w:rPr>
          <w:rFonts w:hint="eastAsia"/>
          <w:lang w:eastAsia="ja-JP"/>
        </w:rPr>
        <w:t>（</w:t>
      </w:r>
      <w:r w:rsidR="00023AFA" w:rsidRPr="00023AFA">
        <w:rPr>
          <w:rFonts w:hint="eastAsia"/>
          <w:lang w:eastAsia="ja-JP"/>
        </w:rPr>
        <w:t>独立行政法人医薬品医療機器総合機構法施行令）</w:t>
      </w:r>
      <w:r w:rsidR="00023AFA" w:rsidRPr="00023AFA">
        <w:rPr>
          <w:lang w:eastAsia="ja-JP"/>
        </w:rPr>
        <w:annotationRef/>
      </w:r>
      <w:r>
        <w:rPr>
          <w:rFonts w:hint="eastAsia"/>
          <w:lang w:eastAsia="ja-JP"/>
        </w:rPr>
        <w:t>や</w:t>
      </w:r>
      <w:r>
        <w:rPr>
          <w:rFonts w:eastAsia="メイリオ" w:hint="eastAsia"/>
          <w:lang w:eastAsia="ja-JP"/>
        </w:rPr>
        <w:t>その事例</w:t>
      </w:r>
      <w:r>
        <w:rPr>
          <w:rFonts w:hint="eastAsia"/>
          <w:lang w:eastAsia="ja-JP"/>
        </w:rPr>
        <w:t>等</w:t>
      </w:r>
      <w:r w:rsidR="00023AFA">
        <w:rPr>
          <w:rFonts w:hint="eastAsia"/>
          <w:lang w:eastAsia="ja-JP"/>
        </w:rPr>
        <w:t>を</w:t>
      </w:r>
      <w:r>
        <w:rPr>
          <w:rFonts w:hint="eastAsia"/>
          <w:lang w:eastAsia="ja-JP"/>
        </w:rPr>
        <w:t>参考資料とし別表で掲載することが望ましい</w:t>
      </w:r>
      <w:r w:rsidR="00023AFA">
        <w:rPr>
          <w:rFonts w:hint="eastAsia"/>
          <w:lang w:eastAsia="ja-JP"/>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3B71540" w15:done="0"/>
  <w15:commentEx w15:paraId="4740ADE6" w15:done="0"/>
  <w15:commentEx w15:paraId="4523DE41" w15:done="0"/>
  <w15:commentEx w15:paraId="3028DB35" w15:done="0"/>
  <w15:commentEx w15:paraId="62196F37" w15:done="0"/>
  <w15:commentEx w15:paraId="32589E62" w15:done="0"/>
  <w15:commentEx w15:paraId="5F0246F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B71540" w16cid:durableId="1484170E"/>
  <w16cid:commentId w16cid:paraId="4740ADE6" w16cid:durableId="147B19F5"/>
  <w16cid:commentId w16cid:paraId="4523DE41" w16cid:durableId="147B1AFF"/>
  <w16cid:commentId w16cid:paraId="3028DB35" w16cid:durableId="147B1E28"/>
  <w16cid:commentId w16cid:paraId="62196F37" w16cid:durableId="1484175B"/>
  <w16cid:commentId w16cid:paraId="32589E62" w16cid:durableId="14841798"/>
  <w16cid:commentId w16cid:paraId="5F0246FE" w16cid:durableId="1484186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A2808F" w14:textId="77777777" w:rsidR="0007689E" w:rsidRDefault="0007689E">
      <w:r>
        <w:separator/>
      </w:r>
    </w:p>
  </w:endnote>
  <w:endnote w:type="continuationSeparator" w:id="0">
    <w:p w14:paraId="5C06672B" w14:textId="77777777" w:rsidR="0007689E" w:rsidRDefault="00076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FFB80" w14:textId="77777777" w:rsidR="00FC1568" w:rsidRDefault="00FC1568">
    <w:pPr>
      <w:pStyle w:val="a8"/>
    </w:pPr>
    <w:r>
      <w:fldChar w:fldCharType="begin"/>
    </w:r>
    <w:r>
      <w:instrText xml:space="preserve"> PAGE   \* MERGEFORMAT </w:instrText>
    </w:r>
    <w:r>
      <w:fldChar w:fldCharType="separate"/>
    </w:r>
    <w:r w:rsidR="002F6BA5" w:rsidRPr="002F6BA5">
      <w:rPr>
        <w:noProof/>
        <w:lang w:val="ja-JP"/>
      </w:rPr>
      <w:t>-</w:t>
    </w:r>
    <w:r w:rsidR="002F6BA5">
      <w:rPr>
        <w:noProof/>
      </w:rPr>
      <w:t xml:space="preserve"> 1 -</w:t>
    </w:r>
    <w:r>
      <w:fldChar w:fldCharType="end"/>
    </w:r>
  </w:p>
  <w:p w14:paraId="64203038" w14:textId="77777777" w:rsidR="00FC1568" w:rsidRDefault="00FC156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1E7DEF" w14:textId="77777777" w:rsidR="0007689E" w:rsidRDefault="0007689E">
      <w:r>
        <w:separator/>
      </w:r>
    </w:p>
  </w:footnote>
  <w:footnote w:type="continuationSeparator" w:id="0">
    <w:p w14:paraId="076E90C1" w14:textId="77777777" w:rsidR="0007689E" w:rsidRDefault="000768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7F156" w14:textId="77777777" w:rsidR="00FC1568" w:rsidRPr="00FC1568" w:rsidRDefault="002F6BA5" w:rsidP="00FC1568">
    <w:pPr>
      <w:pStyle w:val="ab"/>
      <w:jc w:val="right"/>
      <w:rPr>
        <w:sz w:val="20"/>
      </w:rPr>
    </w:pPr>
    <w:r>
      <w:rPr>
        <w:rFonts w:hint="eastAsia"/>
        <w:sz w:val="20"/>
        <w:lang w:eastAsia="ja-JP"/>
      </w:rPr>
      <w:t>2013</w:t>
    </w:r>
    <w:r w:rsidR="00FC1568" w:rsidRPr="00FC1568">
      <w:rPr>
        <w:rFonts w:hint="eastAsia"/>
        <w:sz w:val="20"/>
        <w:lang w:eastAsia="ja-JP"/>
      </w:rPr>
      <w:t>年</w:t>
    </w:r>
    <w:r>
      <w:rPr>
        <w:rFonts w:hint="eastAsia"/>
        <w:sz w:val="20"/>
        <w:lang w:eastAsia="ja-JP"/>
      </w:rPr>
      <w:t>2</w:t>
    </w:r>
    <w:r w:rsidR="00FC1568" w:rsidRPr="00FC1568">
      <w:rPr>
        <w:rFonts w:hint="eastAsia"/>
        <w:sz w:val="20"/>
        <w:lang w:eastAsia="ja-JP"/>
      </w:rPr>
      <w:t>月</w:t>
    </w:r>
    <w:r w:rsidR="00FC1568" w:rsidRPr="00FC1568">
      <w:rPr>
        <w:rFonts w:hint="eastAsia"/>
        <w:sz w:val="20"/>
        <w:lang w:eastAsia="ja-JP"/>
      </w:rPr>
      <w:t>27</w:t>
    </w:r>
    <w:r w:rsidR="00FC1568" w:rsidRPr="00FC1568">
      <w:rPr>
        <w:rFonts w:hint="eastAsia"/>
        <w:sz w:val="20"/>
        <w:lang w:eastAsia="ja-JP"/>
      </w:rPr>
      <w:t>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4280496"/>
    <w:lvl w:ilvl="0">
      <w:start w:val="1"/>
      <w:numFmt w:val="decimal"/>
      <w:pStyle w:val="a"/>
      <w:lvlText w:val="%1."/>
      <w:lvlJc w:val="left"/>
      <w:pPr>
        <w:tabs>
          <w:tab w:val="num" w:pos="360"/>
        </w:tabs>
        <w:ind w:left="360" w:hanging="360"/>
      </w:pPr>
    </w:lvl>
  </w:abstractNum>
  <w:abstractNum w:abstractNumId="1" w15:restartNumberingAfterBreak="0">
    <w:nsid w:val="09A47E86"/>
    <w:multiLevelType w:val="singleLevel"/>
    <w:tmpl w:val="0BAAF1EA"/>
    <w:lvl w:ilvl="0">
      <w:start w:val="1"/>
      <w:numFmt w:val="decimal"/>
      <w:lvlText w:val="%1）"/>
      <w:legacy w:legacy="1" w:legacySpace="0" w:legacyIndent="285"/>
      <w:lvlJc w:val="left"/>
      <w:pPr>
        <w:ind w:left="705" w:hanging="285"/>
      </w:pPr>
      <w:rPr>
        <w:rFonts w:ascii="HG丸ｺﾞｼｯｸM-PRO" w:eastAsia="HG丸ｺﾞｼｯｸM-PRO" w:hAnsi="ＭＳ 明朝" w:cs="Times New Roman" w:hint="eastAsia"/>
        <w:b w:val="0"/>
        <w:i w:val="0"/>
        <w:sz w:val="21"/>
        <w:u w:val="none"/>
      </w:rPr>
    </w:lvl>
  </w:abstractNum>
  <w:abstractNum w:abstractNumId="2" w15:restartNumberingAfterBreak="0">
    <w:nsid w:val="0B96194B"/>
    <w:multiLevelType w:val="hybridMultilevel"/>
    <w:tmpl w:val="30F8254E"/>
    <w:lvl w:ilvl="0" w:tplc="B07AC968">
      <w:start w:val="1"/>
      <w:numFmt w:val="bullet"/>
      <w:lvlText w:val=""/>
      <w:lvlJc w:val="left"/>
      <w:pPr>
        <w:tabs>
          <w:tab w:val="num" w:pos="1084"/>
        </w:tabs>
        <w:ind w:left="1084" w:hanging="420"/>
      </w:pPr>
      <w:rPr>
        <w:rFonts w:ascii="Symbol" w:hAnsi="Symbol" w:hint="default"/>
        <w:color w:val="auto"/>
      </w:rPr>
    </w:lvl>
    <w:lvl w:ilvl="1" w:tplc="3594BA70" w:tentative="1">
      <w:start w:val="1"/>
      <w:numFmt w:val="bullet"/>
      <w:lvlText w:val=""/>
      <w:lvlJc w:val="left"/>
      <w:pPr>
        <w:tabs>
          <w:tab w:val="num" w:pos="1084"/>
        </w:tabs>
        <w:ind w:left="1084" w:hanging="420"/>
      </w:pPr>
      <w:rPr>
        <w:rFonts w:ascii="Wingdings" w:hAnsi="Wingdings" w:hint="default"/>
      </w:rPr>
    </w:lvl>
    <w:lvl w:ilvl="2" w:tplc="CC28BE46" w:tentative="1">
      <w:start w:val="1"/>
      <w:numFmt w:val="bullet"/>
      <w:lvlText w:val=""/>
      <w:lvlJc w:val="left"/>
      <w:pPr>
        <w:tabs>
          <w:tab w:val="num" w:pos="1504"/>
        </w:tabs>
        <w:ind w:left="1504" w:hanging="420"/>
      </w:pPr>
      <w:rPr>
        <w:rFonts w:ascii="Wingdings" w:hAnsi="Wingdings" w:hint="default"/>
      </w:rPr>
    </w:lvl>
    <w:lvl w:ilvl="3" w:tplc="0AB2AE7A" w:tentative="1">
      <w:start w:val="1"/>
      <w:numFmt w:val="bullet"/>
      <w:lvlText w:val=""/>
      <w:lvlJc w:val="left"/>
      <w:pPr>
        <w:tabs>
          <w:tab w:val="num" w:pos="1924"/>
        </w:tabs>
        <w:ind w:left="1924" w:hanging="420"/>
      </w:pPr>
      <w:rPr>
        <w:rFonts w:ascii="Wingdings" w:hAnsi="Wingdings" w:hint="default"/>
      </w:rPr>
    </w:lvl>
    <w:lvl w:ilvl="4" w:tplc="F27E61F6" w:tentative="1">
      <w:start w:val="1"/>
      <w:numFmt w:val="bullet"/>
      <w:lvlText w:val=""/>
      <w:lvlJc w:val="left"/>
      <w:pPr>
        <w:tabs>
          <w:tab w:val="num" w:pos="2344"/>
        </w:tabs>
        <w:ind w:left="2344" w:hanging="420"/>
      </w:pPr>
      <w:rPr>
        <w:rFonts w:ascii="Wingdings" w:hAnsi="Wingdings" w:hint="default"/>
      </w:rPr>
    </w:lvl>
    <w:lvl w:ilvl="5" w:tplc="83C0F7F0" w:tentative="1">
      <w:start w:val="1"/>
      <w:numFmt w:val="bullet"/>
      <w:lvlText w:val=""/>
      <w:lvlJc w:val="left"/>
      <w:pPr>
        <w:tabs>
          <w:tab w:val="num" w:pos="2764"/>
        </w:tabs>
        <w:ind w:left="2764" w:hanging="420"/>
      </w:pPr>
      <w:rPr>
        <w:rFonts w:ascii="Wingdings" w:hAnsi="Wingdings" w:hint="default"/>
      </w:rPr>
    </w:lvl>
    <w:lvl w:ilvl="6" w:tplc="7A78E71E" w:tentative="1">
      <w:start w:val="1"/>
      <w:numFmt w:val="bullet"/>
      <w:lvlText w:val=""/>
      <w:lvlJc w:val="left"/>
      <w:pPr>
        <w:tabs>
          <w:tab w:val="num" w:pos="3184"/>
        </w:tabs>
        <w:ind w:left="3184" w:hanging="420"/>
      </w:pPr>
      <w:rPr>
        <w:rFonts w:ascii="Wingdings" w:hAnsi="Wingdings" w:hint="default"/>
      </w:rPr>
    </w:lvl>
    <w:lvl w:ilvl="7" w:tplc="EEE08FB8" w:tentative="1">
      <w:start w:val="1"/>
      <w:numFmt w:val="bullet"/>
      <w:lvlText w:val=""/>
      <w:lvlJc w:val="left"/>
      <w:pPr>
        <w:tabs>
          <w:tab w:val="num" w:pos="3604"/>
        </w:tabs>
        <w:ind w:left="3604" w:hanging="420"/>
      </w:pPr>
      <w:rPr>
        <w:rFonts w:ascii="Wingdings" w:hAnsi="Wingdings" w:hint="default"/>
      </w:rPr>
    </w:lvl>
    <w:lvl w:ilvl="8" w:tplc="07D25484" w:tentative="1">
      <w:start w:val="1"/>
      <w:numFmt w:val="bullet"/>
      <w:lvlText w:val=""/>
      <w:lvlJc w:val="left"/>
      <w:pPr>
        <w:tabs>
          <w:tab w:val="num" w:pos="4024"/>
        </w:tabs>
        <w:ind w:left="4024" w:hanging="420"/>
      </w:pPr>
      <w:rPr>
        <w:rFonts w:ascii="Wingdings" w:hAnsi="Wingdings" w:hint="default"/>
      </w:rPr>
    </w:lvl>
  </w:abstractNum>
  <w:abstractNum w:abstractNumId="3" w15:restartNumberingAfterBreak="0">
    <w:nsid w:val="0FEF0532"/>
    <w:multiLevelType w:val="multilevel"/>
    <w:tmpl w:val="0230591A"/>
    <w:lvl w:ilvl="0">
      <w:start w:val="1"/>
      <w:numFmt w:val="decimal"/>
      <w:pStyle w:val="1"/>
      <w:suff w:val="space"/>
      <w:lvlText w:val="%1．"/>
      <w:lvlJc w:val="left"/>
      <w:pPr>
        <w:ind w:left="624" w:hanging="624"/>
      </w:pPr>
      <w:rPr>
        <w:rFonts w:ascii="HG丸ｺﾞｼｯｸM-PRO" w:eastAsia="HG丸ｺﾞｼｯｸM-PRO" w:hAnsi="Arial" w:hint="eastAsia"/>
        <w:b/>
        <w:i w:val="0"/>
        <w:sz w:val="28"/>
      </w:rPr>
    </w:lvl>
    <w:lvl w:ilvl="1">
      <w:start w:val="1"/>
      <w:numFmt w:val="decimal"/>
      <w:pStyle w:val="2"/>
      <w:lvlText w:val="%1.%2"/>
      <w:lvlJc w:val="left"/>
      <w:pPr>
        <w:tabs>
          <w:tab w:val="num" w:pos="624"/>
        </w:tabs>
        <w:ind w:left="624" w:hanging="624"/>
      </w:pPr>
      <w:rPr>
        <w:rFonts w:ascii="Arial" w:eastAsia="ＭＳ ゴシック" w:hAnsi="Arial" w:hint="default"/>
        <w:b w:val="0"/>
        <w:i w:val="0"/>
        <w:sz w:val="24"/>
      </w:rPr>
    </w:lvl>
    <w:lvl w:ilvl="2">
      <w:start w:val="1"/>
      <w:numFmt w:val="decimal"/>
      <w:pStyle w:val="3"/>
      <w:lvlText w:val="%1.%2.%3"/>
      <w:lvlJc w:val="left"/>
      <w:pPr>
        <w:tabs>
          <w:tab w:val="num" w:pos="851"/>
        </w:tabs>
        <w:ind w:left="851" w:hanging="851"/>
      </w:pPr>
      <w:rPr>
        <w:rFonts w:ascii="Arial" w:eastAsia="ＭＳ ゴシック" w:hAnsi="Arial" w:hint="default"/>
        <w:b w:val="0"/>
        <w:i w:val="0"/>
        <w:sz w:val="22"/>
      </w:rPr>
    </w:lvl>
    <w:lvl w:ilvl="3">
      <w:start w:val="1"/>
      <w:numFmt w:val="decimal"/>
      <w:pStyle w:val="4"/>
      <w:lvlText w:val="%1.%2.%3.%4"/>
      <w:lvlJc w:val="left"/>
      <w:pPr>
        <w:tabs>
          <w:tab w:val="num" w:pos="1077"/>
        </w:tabs>
        <w:ind w:left="1077" w:hanging="1077"/>
      </w:pPr>
      <w:rPr>
        <w:rFonts w:ascii="Arial" w:eastAsia="ＭＳ ゴシック" w:hAnsi="Arial" w:hint="default"/>
        <w:b w:val="0"/>
        <w:i w:val="0"/>
        <w:sz w:val="22"/>
      </w:rPr>
    </w:lvl>
    <w:lvl w:ilvl="4">
      <w:start w:val="1"/>
      <w:numFmt w:val="decimal"/>
      <w:pStyle w:val="5"/>
      <w:lvlText w:val="%1.%2.%3.%4.%5"/>
      <w:lvlJc w:val="left"/>
      <w:pPr>
        <w:tabs>
          <w:tab w:val="num" w:pos="1304"/>
        </w:tabs>
        <w:ind w:left="1304" w:hanging="1304"/>
      </w:pPr>
      <w:rPr>
        <w:rFonts w:ascii="Arial" w:eastAsia="ＭＳ ゴシック" w:hAnsi="Arial" w:hint="default"/>
        <w:b w:val="0"/>
        <w:i w:val="0"/>
        <w:sz w:val="22"/>
      </w:rPr>
    </w:lvl>
    <w:lvl w:ilvl="5">
      <w:start w:val="1"/>
      <w:numFmt w:val="decimal"/>
      <w:pStyle w:val="6"/>
      <w:lvlText w:val="%1.%2.%3.%4.%5.%6"/>
      <w:lvlJc w:val="left"/>
      <w:pPr>
        <w:tabs>
          <w:tab w:val="num" w:pos="1304"/>
        </w:tabs>
        <w:ind w:left="1304" w:hanging="1304"/>
      </w:pPr>
      <w:rPr>
        <w:rFonts w:ascii="Arial" w:eastAsia="ＭＳ ゴシック" w:hAnsi="Arial" w:hint="default"/>
        <w:b w:val="0"/>
        <w:i w:val="0"/>
        <w:sz w:val="22"/>
      </w:rPr>
    </w:lvl>
    <w:lvl w:ilvl="6">
      <w:start w:val="1"/>
      <w:numFmt w:val="decimal"/>
      <w:pStyle w:val="7"/>
      <w:lvlText w:val="(%7)"/>
      <w:lvlJc w:val="left"/>
      <w:pPr>
        <w:tabs>
          <w:tab w:val="num" w:pos="425"/>
        </w:tabs>
        <w:ind w:left="425" w:hanging="425"/>
      </w:pPr>
      <w:rPr>
        <w:rFonts w:ascii="Arial" w:eastAsia="ＭＳ ゴシック" w:hAnsi="Arial" w:hint="default"/>
        <w:b w:val="0"/>
        <w:i w:val="0"/>
        <w:sz w:val="22"/>
      </w:rPr>
    </w:lvl>
    <w:lvl w:ilvl="7">
      <w:start w:val="1"/>
      <w:numFmt w:val="lowerLetter"/>
      <w:pStyle w:val="8"/>
      <w:lvlText w:val="(%8)"/>
      <w:lvlJc w:val="left"/>
      <w:pPr>
        <w:tabs>
          <w:tab w:val="num" w:pos="425"/>
        </w:tabs>
        <w:ind w:left="425" w:hanging="425"/>
      </w:pPr>
      <w:rPr>
        <w:rFonts w:ascii="Arial" w:eastAsia="ＭＳ ゴシック" w:hAnsi="Arial" w:hint="default"/>
        <w:b w:val="0"/>
        <w:i w:val="0"/>
        <w:sz w:val="22"/>
      </w:rPr>
    </w:lvl>
    <w:lvl w:ilvl="8">
      <w:start w:val="1"/>
      <w:numFmt w:val="lowerRoman"/>
      <w:pStyle w:val="9"/>
      <w:lvlText w:val="(%9)"/>
      <w:lvlJc w:val="left"/>
      <w:pPr>
        <w:tabs>
          <w:tab w:val="num" w:pos="720"/>
        </w:tabs>
        <w:ind w:left="425" w:hanging="425"/>
      </w:pPr>
      <w:rPr>
        <w:rFonts w:hint="default"/>
      </w:rPr>
    </w:lvl>
  </w:abstractNum>
  <w:abstractNum w:abstractNumId="4" w15:restartNumberingAfterBreak="0">
    <w:nsid w:val="108D2D1D"/>
    <w:multiLevelType w:val="hybridMultilevel"/>
    <w:tmpl w:val="D69EFAB6"/>
    <w:lvl w:ilvl="0" w:tplc="81921FF2">
      <w:start w:val="1"/>
      <w:numFmt w:val="aiueo"/>
      <w:lvlText w:val="%1）"/>
      <w:lvlJc w:val="left"/>
      <w:pPr>
        <w:tabs>
          <w:tab w:val="num" w:pos="63"/>
        </w:tabs>
        <w:ind w:left="1365" w:hanging="315"/>
      </w:pPr>
      <w:rPr>
        <w:rFonts w:ascii="ＭＳ 明朝" w:eastAsia="ＭＳ 明朝" w:hAnsi="ＭＳ 明朝" w:cs="Times New Roman" w:hint="eastAsia"/>
        <w:b w:val="0"/>
        <w:i w:val="0"/>
        <w:sz w:val="21"/>
        <w:u w:val="none"/>
      </w:rPr>
    </w:lvl>
    <w:lvl w:ilvl="1" w:tplc="04090017">
      <w:start w:val="1"/>
      <w:numFmt w:val="aiueoFullWidth"/>
      <w:lvlText w:val="(%2)"/>
      <w:lvlJc w:val="left"/>
      <w:pPr>
        <w:tabs>
          <w:tab w:val="num" w:pos="903"/>
        </w:tabs>
        <w:ind w:left="903" w:hanging="420"/>
      </w:pPr>
      <w:rPr>
        <w:rFonts w:cs="Times New Roman"/>
      </w:rPr>
    </w:lvl>
    <w:lvl w:ilvl="2" w:tplc="04090011">
      <w:start w:val="1"/>
      <w:numFmt w:val="decimalEnclosedCircle"/>
      <w:lvlText w:val="%3"/>
      <w:lvlJc w:val="left"/>
      <w:pPr>
        <w:tabs>
          <w:tab w:val="num" w:pos="1323"/>
        </w:tabs>
        <w:ind w:left="1323" w:hanging="420"/>
      </w:pPr>
      <w:rPr>
        <w:rFonts w:cs="Times New Roman"/>
      </w:rPr>
    </w:lvl>
    <w:lvl w:ilvl="3" w:tplc="0409000F">
      <w:start w:val="1"/>
      <w:numFmt w:val="decimal"/>
      <w:lvlText w:val="%4."/>
      <w:lvlJc w:val="left"/>
      <w:pPr>
        <w:tabs>
          <w:tab w:val="num" w:pos="1743"/>
        </w:tabs>
        <w:ind w:left="1743" w:hanging="420"/>
      </w:pPr>
      <w:rPr>
        <w:rFonts w:cs="Times New Roman"/>
      </w:rPr>
    </w:lvl>
    <w:lvl w:ilvl="4" w:tplc="04090017">
      <w:start w:val="1"/>
      <w:numFmt w:val="aiueoFullWidth"/>
      <w:lvlText w:val="(%5)"/>
      <w:lvlJc w:val="left"/>
      <w:pPr>
        <w:tabs>
          <w:tab w:val="num" w:pos="2163"/>
        </w:tabs>
        <w:ind w:left="2163" w:hanging="420"/>
      </w:pPr>
      <w:rPr>
        <w:rFonts w:cs="Times New Roman"/>
      </w:rPr>
    </w:lvl>
    <w:lvl w:ilvl="5" w:tplc="04090011">
      <w:start w:val="1"/>
      <w:numFmt w:val="decimalEnclosedCircle"/>
      <w:lvlText w:val="%6"/>
      <w:lvlJc w:val="left"/>
      <w:pPr>
        <w:tabs>
          <w:tab w:val="num" w:pos="2583"/>
        </w:tabs>
        <w:ind w:left="2583" w:hanging="420"/>
      </w:pPr>
      <w:rPr>
        <w:rFonts w:cs="Times New Roman"/>
      </w:rPr>
    </w:lvl>
    <w:lvl w:ilvl="6" w:tplc="0409000F">
      <w:start w:val="1"/>
      <w:numFmt w:val="decimal"/>
      <w:lvlText w:val="%7."/>
      <w:lvlJc w:val="left"/>
      <w:pPr>
        <w:tabs>
          <w:tab w:val="num" w:pos="3003"/>
        </w:tabs>
        <w:ind w:left="3003" w:hanging="420"/>
      </w:pPr>
      <w:rPr>
        <w:rFonts w:cs="Times New Roman"/>
      </w:rPr>
    </w:lvl>
    <w:lvl w:ilvl="7" w:tplc="04090017">
      <w:start w:val="1"/>
      <w:numFmt w:val="aiueoFullWidth"/>
      <w:lvlText w:val="(%8)"/>
      <w:lvlJc w:val="left"/>
      <w:pPr>
        <w:tabs>
          <w:tab w:val="num" w:pos="3423"/>
        </w:tabs>
        <w:ind w:left="3423" w:hanging="420"/>
      </w:pPr>
      <w:rPr>
        <w:rFonts w:cs="Times New Roman"/>
      </w:rPr>
    </w:lvl>
    <w:lvl w:ilvl="8" w:tplc="04090011">
      <w:start w:val="1"/>
      <w:numFmt w:val="decimalEnclosedCircle"/>
      <w:lvlText w:val="%9"/>
      <w:lvlJc w:val="left"/>
      <w:pPr>
        <w:tabs>
          <w:tab w:val="num" w:pos="3843"/>
        </w:tabs>
        <w:ind w:left="3843" w:hanging="420"/>
      </w:pPr>
      <w:rPr>
        <w:rFonts w:cs="Times New Roman"/>
      </w:rPr>
    </w:lvl>
  </w:abstractNum>
  <w:abstractNum w:abstractNumId="5" w15:restartNumberingAfterBreak="0">
    <w:nsid w:val="13BD7DCB"/>
    <w:multiLevelType w:val="hybridMultilevel"/>
    <w:tmpl w:val="34F27CB4"/>
    <w:lvl w:ilvl="0" w:tplc="F760DAA6">
      <w:start w:val="1"/>
      <w:numFmt w:val="aiueo"/>
      <w:lvlText w:val="%1）"/>
      <w:lvlJc w:val="left"/>
      <w:pPr>
        <w:tabs>
          <w:tab w:val="num" w:pos="63"/>
        </w:tabs>
        <w:ind w:left="1304"/>
      </w:pPr>
      <w:rPr>
        <w:rFonts w:ascii="ＭＳ 明朝" w:eastAsia="ＭＳ 明朝" w:hAnsi="ＭＳ 明朝" w:cs="Times New Roman" w:hint="eastAsia"/>
        <w:b w:val="0"/>
        <w:i w:val="0"/>
        <w:sz w:val="21"/>
        <w:u w:val="none"/>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6" w15:restartNumberingAfterBreak="0">
    <w:nsid w:val="15A7642E"/>
    <w:multiLevelType w:val="multilevel"/>
    <w:tmpl w:val="D6BA4BC4"/>
    <w:lvl w:ilvl="0">
      <w:start w:val="1"/>
      <w:numFmt w:val="bullet"/>
      <w:pStyle w:val="ListBulletSmall"/>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color w:val="auto"/>
      </w:rPr>
    </w:lvl>
  </w:abstractNum>
  <w:abstractNum w:abstractNumId="7" w15:restartNumberingAfterBreak="0">
    <w:nsid w:val="1C370EF6"/>
    <w:multiLevelType w:val="multilevel"/>
    <w:tmpl w:val="A93A9F4C"/>
    <w:lvl w:ilvl="0">
      <w:start w:val="1"/>
      <w:numFmt w:val="decimalEnclosedCircle"/>
      <w:lvlText w:val="%1"/>
      <w:lvlJc w:val="left"/>
      <w:pPr>
        <w:tabs>
          <w:tab w:val="num" w:pos="465"/>
        </w:tabs>
        <w:ind w:left="445" w:hanging="34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8" w15:restartNumberingAfterBreak="0">
    <w:nsid w:val="1D091C78"/>
    <w:multiLevelType w:val="hybridMultilevel"/>
    <w:tmpl w:val="C1240666"/>
    <w:lvl w:ilvl="0" w:tplc="04090011">
      <w:start w:val="1"/>
      <w:numFmt w:val="decimalEnclosedCircle"/>
      <w:lvlText w:val="%1"/>
      <w:lvlJc w:val="left"/>
      <w:pPr>
        <w:tabs>
          <w:tab w:val="num" w:pos="63"/>
        </w:tabs>
        <w:ind w:left="1304"/>
      </w:pPr>
      <w:rPr>
        <w:rFonts w:hint="eastAsia"/>
        <w:b w:val="0"/>
        <w:i w:val="0"/>
        <w:sz w:val="21"/>
        <w:u w:val="none"/>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9" w15:restartNumberingAfterBreak="0">
    <w:nsid w:val="244A6FEA"/>
    <w:multiLevelType w:val="hybridMultilevel"/>
    <w:tmpl w:val="CC36A7F2"/>
    <w:lvl w:ilvl="0" w:tplc="A302F50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A757E38"/>
    <w:multiLevelType w:val="singleLevel"/>
    <w:tmpl w:val="E8CEDE76"/>
    <w:lvl w:ilvl="0">
      <w:numFmt w:val="bullet"/>
      <w:lvlText w:val="※"/>
      <w:lvlJc w:val="left"/>
      <w:pPr>
        <w:tabs>
          <w:tab w:val="num" w:pos="439"/>
        </w:tabs>
        <w:ind w:left="439" w:hanging="225"/>
      </w:pPr>
      <w:rPr>
        <w:rFonts w:ascii="ＭＳ 明朝" w:eastAsia="ＭＳ 明朝" w:hAnsi="Times New Roman" w:hint="eastAsia"/>
      </w:rPr>
    </w:lvl>
  </w:abstractNum>
  <w:abstractNum w:abstractNumId="11" w15:restartNumberingAfterBreak="0">
    <w:nsid w:val="30EB6E2B"/>
    <w:multiLevelType w:val="singleLevel"/>
    <w:tmpl w:val="337EEE3E"/>
    <w:lvl w:ilvl="0">
      <w:start w:val="1"/>
      <w:numFmt w:val="decimal"/>
      <w:pStyle w:val="20"/>
      <w:lvlText w:val="%1)"/>
      <w:lvlJc w:val="left"/>
      <w:pPr>
        <w:tabs>
          <w:tab w:val="num" w:pos="737"/>
        </w:tabs>
        <w:ind w:left="737" w:hanging="397"/>
      </w:pPr>
      <w:rPr>
        <w:rFonts w:ascii="HG丸ｺﾞｼｯｸM-PRO" w:eastAsia="HG丸ｺﾞｼｯｸM-PRO" w:hAnsi="Times New Roman" w:hint="eastAsia"/>
        <w:b w:val="0"/>
        <w:i w:val="0"/>
        <w:snapToGrid/>
        <w:color w:val="auto"/>
        <w:spacing w:val="0"/>
        <w:w w:val="100"/>
        <w:kern w:val="0"/>
        <w:position w:val="0"/>
        <w:sz w:val="24"/>
      </w:rPr>
    </w:lvl>
  </w:abstractNum>
  <w:abstractNum w:abstractNumId="12" w15:restartNumberingAfterBreak="0">
    <w:nsid w:val="31A0174F"/>
    <w:multiLevelType w:val="hybridMultilevel"/>
    <w:tmpl w:val="A9D013F6"/>
    <w:lvl w:ilvl="0" w:tplc="78245E1A">
      <w:start w:val="1"/>
      <w:numFmt w:val="decimal"/>
      <w:lvlText w:val="(%1)"/>
      <w:lvlJc w:val="left"/>
      <w:pPr>
        <w:tabs>
          <w:tab w:val="num" w:pos="420"/>
        </w:tabs>
        <w:ind w:left="420" w:hanging="420"/>
      </w:pPr>
      <w:rPr>
        <w:rFonts w:ascii="HG丸ｺﾞｼｯｸM-PRO" w:eastAsia="HG丸ｺﾞｼｯｸM-PRO" w:hint="eastAsia"/>
      </w:rPr>
    </w:lvl>
    <w:lvl w:ilvl="1" w:tplc="7FBAA980" w:tentative="1">
      <w:start w:val="1"/>
      <w:numFmt w:val="aiueoFullWidth"/>
      <w:lvlText w:val="(%2)"/>
      <w:lvlJc w:val="left"/>
      <w:pPr>
        <w:tabs>
          <w:tab w:val="num" w:pos="840"/>
        </w:tabs>
        <w:ind w:left="840" w:hanging="420"/>
      </w:pPr>
    </w:lvl>
    <w:lvl w:ilvl="2" w:tplc="0CF467A8" w:tentative="1">
      <w:start w:val="1"/>
      <w:numFmt w:val="decimalEnclosedCircle"/>
      <w:lvlText w:val="%3"/>
      <w:lvlJc w:val="left"/>
      <w:pPr>
        <w:tabs>
          <w:tab w:val="num" w:pos="1260"/>
        </w:tabs>
        <w:ind w:left="1260" w:hanging="420"/>
      </w:pPr>
    </w:lvl>
    <w:lvl w:ilvl="3" w:tplc="1B62C786" w:tentative="1">
      <w:start w:val="1"/>
      <w:numFmt w:val="decimal"/>
      <w:lvlText w:val="%4."/>
      <w:lvlJc w:val="left"/>
      <w:pPr>
        <w:tabs>
          <w:tab w:val="num" w:pos="1680"/>
        </w:tabs>
        <w:ind w:left="1680" w:hanging="420"/>
      </w:pPr>
    </w:lvl>
    <w:lvl w:ilvl="4" w:tplc="E6280FE4" w:tentative="1">
      <w:start w:val="1"/>
      <w:numFmt w:val="aiueoFullWidth"/>
      <w:lvlText w:val="(%5)"/>
      <w:lvlJc w:val="left"/>
      <w:pPr>
        <w:tabs>
          <w:tab w:val="num" w:pos="2100"/>
        </w:tabs>
        <w:ind w:left="2100" w:hanging="420"/>
      </w:pPr>
    </w:lvl>
    <w:lvl w:ilvl="5" w:tplc="DA7414EA" w:tentative="1">
      <w:start w:val="1"/>
      <w:numFmt w:val="decimalEnclosedCircle"/>
      <w:lvlText w:val="%6"/>
      <w:lvlJc w:val="left"/>
      <w:pPr>
        <w:tabs>
          <w:tab w:val="num" w:pos="2520"/>
        </w:tabs>
        <w:ind w:left="2520" w:hanging="420"/>
      </w:pPr>
    </w:lvl>
    <w:lvl w:ilvl="6" w:tplc="C2E0881A" w:tentative="1">
      <w:start w:val="1"/>
      <w:numFmt w:val="decimal"/>
      <w:lvlText w:val="%7."/>
      <w:lvlJc w:val="left"/>
      <w:pPr>
        <w:tabs>
          <w:tab w:val="num" w:pos="2940"/>
        </w:tabs>
        <w:ind w:left="2940" w:hanging="420"/>
      </w:pPr>
    </w:lvl>
    <w:lvl w:ilvl="7" w:tplc="EC9A6FAC" w:tentative="1">
      <w:start w:val="1"/>
      <w:numFmt w:val="aiueoFullWidth"/>
      <w:lvlText w:val="(%8)"/>
      <w:lvlJc w:val="left"/>
      <w:pPr>
        <w:tabs>
          <w:tab w:val="num" w:pos="3360"/>
        </w:tabs>
        <w:ind w:left="3360" w:hanging="420"/>
      </w:pPr>
    </w:lvl>
    <w:lvl w:ilvl="8" w:tplc="9E6C2BD2" w:tentative="1">
      <w:start w:val="1"/>
      <w:numFmt w:val="decimalEnclosedCircle"/>
      <w:lvlText w:val="%9"/>
      <w:lvlJc w:val="left"/>
      <w:pPr>
        <w:tabs>
          <w:tab w:val="num" w:pos="3780"/>
        </w:tabs>
        <w:ind w:left="3780" w:hanging="420"/>
      </w:pPr>
    </w:lvl>
  </w:abstractNum>
  <w:abstractNum w:abstractNumId="13" w15:restartNumberingAfterBreak="0">
    <w:nsid w:val="336035E4"/>
    <w:multiLevelType w:val="hybridMultilevel"/>
    <w:tmpl w:val="3C84F6E8"/>
    <w:lvl w:ilvl="0" w:tplc="0409000F">
      <w:start w:val="1"/>
      <w:numFmt w:val="decimal"/>
      <w:lvlText w:val="%1."/>
      <w:lvlJc w:val="left"/>
      <w:pPr>
        <w:tabs>
          <w:tab w:val="num" w:pos="1680"/>
        </w:tabs>
        <w:ind w:left="1680" w:hanging="420"/>
      </w:pPr>
      <w:rPr>
        <w:rFonts w:cs="Times New Roman"/>
      </w:rPr>
    </w:lvl>
    <w:lvl w:ilvl="1" w:tplc="04090017">
      <w:start w:val="1"/>
      <w:numFmt w:val="aiueoFullWidth"/>
      <w:lvlText w:val="(%2)"/>
      <w:lvlJc w:val="left"/>
      <w:pPr>
        <w:tabs>
          <w:tab w:val="num" w:pos="2100"/>
        </w:tabs>
        <w:ind w:left="2100" w:hanging="420"/>
      </w:pPr>
      <w:rPr>
        <w:rFonts w:cs="Times New Roman"/>
      </w:rPr>
    </w:lvl>
    <w:lvl w:ilvl="2" w:tplc="04090011">
      <w:start w:val="1"/>
      <w:numFmt w:val="decimalEnclosedCircle"/>
      <w:lvlText w:val="%3"/>
      <w:lvlJc w:val="left"/>
      <w:pPr>
        <w:tabs>
          <w:tab w:val="num" w:pos="2520"/>
        </w:tabs>
        <w:ind w:left="2520" w:hanging="420"/>
      </w:pPr>
      <w:rPr>
        <w:rFonts w:cs="Times New Roman"/>
      </w:rPr>
    </w:lvl>
    <w:lvl w:ilvl="3" w:tplc="0409000F">
      <w:start w:val="1"/>
      <w:numFmt w:val="decimal"/>
      <w:lvlText w:val="%4."/>
      <w:lvlJc w:val="left"/>
      <w:pPr>
        <w:tabs>
          <w:tab w:val="num" w:pos="2940"/>
        </w:tabs>
        <w:ind w:left="2940" w:hanging="420"/>
      </w:pPr>
      <w:rPr>
        <w:rFonts w:cs="Times New Roman"/>
      </w:rPr>
    </w:lvl>
    <w:lvl w:ilvl="4" w:tplc="04090017">
      <w:start w:val="1"/>
      <w:numFmt w:val="aiueoFullWidth"/>
      <w:lvlText w:val="(%5)"/>
      <w:lvlJc w:val="left"/>
      <w:pPr>
        <w:tabs>
          <w:tab w:val="num" w:pos="3360"/>
        </w:tabs>
        <w:ind w:left="3360" w:hanging="420"/>
      </w:pPr>
      <w:rPr>
        <w:rFonts w:cs="Times New Roman"/>
      </w:rPr>
    </w:lvl>
    <w:lvl w:ilvl="5" w:tplc="04090011">
      <w:start w:val="1"/>
      <w:numFmt w:val="decimalEnclosedCircle"/>
      <w:lvlText w:val="%6"/>
      <w:lvlJc w:val="left"/>
      <w:pPr>
        <w:tabs>
          <w:tab w:val="num" w:pos="3780"/>
        </w:tabs>
        <w:ind w:left="3780" w:hanging="420"/>
      </w:pPr>
      <w:rPr>
        <w:rFonts w:cs="Times New Roman"/>
      </w:rPr>
    </w:lvl>
    <w:lvl w:ilvl="6" w:tplc="0409000F">
      <w:start w:val="1"/>
      <w:numFmt w:val="decimal"/>
      <w:lvlText w:val="%7."/>
      <w:lvlJc w:val="left"/>
      <w:pPr>
        <w:tabs>
          <w:tab w:val="num" w:pos="4200"/>
        </w:tabs>
        <w:ind w:left="4200" w:hanging="420"/>
      </w:pPr>
      <w:rPr>
        <w:rFonts w:cs="Times New Roman"/>
      </w:rPr>
    </w:lvl>
    <w:lvl w:ilvl="7" w:tplc="04090017">
      <w:start w:val="1"/>
      <w:numFmt w:val="aiueoFullWidth"/>
      <w:lvlText w:val="(%8)"/>
      <w:lvlJc w:val="left"/>
      <w:pPr>
        <w:tabs>
          <w:tab w:val="num" w:pos="4620"/>
        </w:tabs>
        <w:ind w:left="4620" w:hanging="420"/>
      </w:pPr>
      <w:rPr>
        <w:rFonts w:cs="Times New Roman"/>
      </w:rPr>
    </w:lvl>
    <w:lvl w:ilvl="8" w:tplc="04090011">
      <w:start w:val="1"/>
      <w:numFmt w:val="decimalEnclosedCircle"/>
      <w:lvlText w:val="%9"/>
      <w:lvlJc w:val="left"/>
      <w:pPr>
        <w:tabs>
          <w:tab w:val="num" w:pos="5040"/>
        </w:tabs>
        <w:ind w:left="5040" w:hanging="420"/>
      </w:pPr>
      <w:rPr>
        <w:rFonts w:cs="Times New Roman"/>
      </w:rPr>
    </w:lvl>
  </w:abstractNum>
  <w:abstractNum w:abstractNumId="14" w15:restartNumberingAfterBreak="0">
    <w:nsid w:val="34196E20"/>
    <w:multiLevelType w:val="hybridMultilevel"/>
    <w:tmpl w:val="374E040A"/>
    <w:lvl w:ilvl="0" w:tplc="04090011">
      <w:start w:val="1"/>
      <w:numFmt w:val="decimalEnclosedCircle"/>
      <w:lvlText w:val="%1"/>
      <w:lvlJc w:val="left"/>
      <w:pPr>
        <w:tabs>
          <w:tab w:val="num" w:pos="63"/>
        </w:tabs>
        <w:ind w:left="1304"/>
      </w:pPr>
      <w:rPr>
        <w:rFonts w:hint="eastAsia"/>
        <w:b w:val="0"/>
        <w:i w:val="0"/>
        <w:sz w:val="21"/>
        <w:u w:val="none"/>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15" w15:restartNumberingAfterBreak="0">
    <w:nsid w:val="359C69CF"/>
    <w:multiLevelType w:val="hybridMultilevel"/>
    <w:tmpl w:val="7FC2C2EA"/>
    <w:lvl w:ilvl="0" w:tplc="44CCD26A">
      <w:start w:val="1"/>
      <w:numFmt w:val="decimalEnclosedCircle"/>
      <w:lvlText w:val="%1　"/>
      <w:legacy w:legacy="1" w:legacySpace="0" w:legacyIndent="420"/>
      <w:lvlJc w:val="left"/>
      <w:pPr>
        <w:ind w:left="1050" w:hanging="420"/>
      </w:pPr>
      <w:rPr>
        <w:rFonts w:ascii="HG丸ｺﾞｼｯｸM-PRO" w:eastAsia="HG丸ｺﾞｼｯｸM-PRO" w:hAnsi="ＭＳ 明朝" w:cs="Times New Roman" w:hint="eastAsia"/>
        <w:b w:val="0"/>
        <w:i w:val="0"/>
        <w:sz w:val="21"/>
        <w:u w:val="none"/>
      </w:rPr>
    </w:lvl>
    <w:lvl w:ilvl="1" w:tplc="81921FF2">
      <w:start w:val="1"/>
      <w:numFmt w:val="aiueo"/>
      <w:lvlText w:val="%2）"/>
      <w:lvlJc w:val="left"/>
      <w:pPr>
        <w:tabs>
          <w:tab w:val="num" w:pos="-567"/>
        </w:tabs>
        <w:ind w:left="735" w:hanging="315"/>
      </w:pPr>
      <w:rPr>
        <w:rFonts w:ascii="ＭＳ 明朝" w:eastAsia="ＭＳ 明朝" w:hAnsi="ＭＳ 明朝" w:cs="Times New Roman" w:hint="eastAsia"/>
        <w:b w:val="0"/>
        <w:i w:val="0"/>
        <w:sz w:val="21"/>
        <w:u w:val="none"/>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16" w15:restartNumberingAfterBreak="0">
    <w:nsid w:val="388C16BE"/>
    <w:multiLevelType w:val="singleLevel"/>
    <w:tmpl w:val="61DA4150"/>
    <w:lvl w:ilvl="0">
      <w:start w:val="1"/>
      <w:numFmt w:val="decimalEnclosedCircle"/>
      <w:lvlText w:val="%1　"/>
      <w:legacy w:legacy="1" w:legacySpace="0" w:legacyIndent="420"/>
      <w:lvlJc w:val="left"/>
      <w:pPr>
        <w:ind w:left="1050" w:hanging="420"/>
      </w:pPr>
      <w:rPr>
        <w:rFonts w:ascii="HG丸ｺﾞｼｯｸM-PRO" w:eastAsia="HG丸ｺﾞｼｯｸM-PRO" w:hAnsi="ＭＳ 明朝" w:cs="Times New Roman" w:hint="eastAsia"/>
        <w:b w:val="0"/>
        <w:i w:val="0"/>
        <w:sz w:val="21"/>
        <w:u w:val="none"/>
      </w:rPr>
    </w:lvl>
  </w:abstractNum>
  <w:abstractNum w:abstractNumId="17" w15:restartNumberingAfterBreak="0">
    <w:nsid w:val="3C18138C"/>
    <w:multiLevelType w:val="hybridMultilevel"/>
    <w:tmpl w:val="D3EEC750"/>
    <w:lvl w:ilvl="0" w:tplc="456EE410">
      <w:start w:val="1"/>
      <w:numFmt w:val="bullet"/>
      <w:pStyle w:val="10"/>
      <w:lvlText w:val="★"/>
      <w:lvlJc w:val="left"/>
      <w:pPr>
        <w:tabs>
          <w:tab w:val="num" w:pos="360"/>
        </w:tabs>
        <w:ind w:left="357" w:hanging="357"/>
      </w:pPr>
      <w:rPr>
        <w:rFonts w:ascii="HGｺﾞｼｯｸM" w:eastAsia="HGｺﾞｼｯｸM" w:hAnsi="Wingdings" w:hint="eastAsia"/>
      </w:rPr>
    </w:lvl>
    <w:lvl w:ilvl="1" w:tplc="04090017">
      <w:start w:val="6"/>
      <w:numFmt w:val="bullet"/>
      <w:lvlText w:val="・"/>
      <w:lvlJc w:val="left"/>
      <w:pPr>
        <w:tabs>
          <w:tab w:val="num" w:pos="780"/>
        </w:tabs>
        <w:ind w:left="780" w:hanging="360"/>
      </w:pPr>
      <w:rPr>
        <w:rFonts w:ascii="Times New Roman" w:eastAsia="HG丸ｺﾞｼｯｸM-PRO" w:hAnsi="Times New Roman" w:cs="Times New Roman"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46672793"/>
    <w:multiLevelType w:val="hybridMultilevel"/>
    <w:tmpl w:val="E19EECCC"/>
    <w:lvl w:ilvl="0" w:tplc="E28EFFD6">
      <w:start w:val="1"/>
      <w:numFmt w:val="bullet"/>
      <w:lvlText w:val=""/>
      <w:lvlJc w:val="left"/>
      <w:pPr>
        <w:tabs>
          <w:tab w:val="num" w:pos="471"/>
        </w:tabs>
        <w:ind w:left="852" w:hanging="488"/>
      </w:pPr>
      <w:rPr>
        <w:rFonts w:ascii="Symbol" w:eastAsia="ＭＳ Ｐゴシック" w:hAnsi="Symbol" w:hint="default"/>
        <w:color w:val="auto"/>
      </w:rPr>
    </w:lvl>
    <w:lvl w:ilvl="1" w:tplc="D57EE63A" w:tentative="1">
      <w:start w:val="1"/>
      <w:numFmt w:val="bullet"/>
      <w:lvlText w:val=""/>
      <w:lvlJc w:val="left"/>
      <w:pPr>
        <w:tabs>
          <w:tab w:val="num" w:pos="1084"/>
        </w:tabs>
        <w:ind w:left="1084" w:hanging="420"/>
      </w:pPr>
      <w:rPr>
        <w:rFonts w:ascii="Wingdings" w:hAnsi="Wingdings" w:hint="default"/>
      </w:rPr>
    </w:lvl>
    <w:lvl w:ilvl="2" w:tplc="0409000D" w:tentative="1">
      <w:start w:val="1"/>
      <w:numFmt w:val="bullet"/>
      <w:lvlText w:val=""/>
      <w:lvlJc w:val="left"/>
      <w:pPr>
        <w:tabs>
          <w:tab w:val="num" w:pos="1504"/>
        </w:tabs>
        <w:ind w:left="1504" w:hanging="420"/>
      </w:pPr>
      <w:rPr>
        <w:rFonts w:ascii="Wingdings" w:hAnsi="Wingdings" w:hint="default"/>
      </w:rPr>
    </w:lvl>
    <w:lvl w:ilvl="3" w:tplc="04090001" w:tentative="1">
      <w:start w:val="1"/>
      <w:numFmt w:val="bullet"/>
      <w:lvlText w:val=""/>
      <w:lvlJc w:val="left"/>
      <w:pPr>
        <w:tabs>
          <w:tab w:val="num" w:pos="1924"/>
        </w:tabs>
        <w:ind w:left="1924" w:hanging="420"/>
      </w:pPr>
      <w:rPr>
        <w:rFonts w:ascii="Wingdings" w:hAnsi="Wingdings" w:hint="default"/>
      </w:rPr>
    </w:lvl>
    <w:lvl w:ilvl="4" w:tplc="0409000B" w:tentative="1">
      <w:start w:val="1"/>
      <w:numFmt w:val="bullet"/>
      <w:lvlText w:val=""/>
      <w:lvlJc w:val="left"/>
      <w:pPr>
        <w:tabs>
          <w:tab w:val="num" w:pos="2344"/>
        </w:tabs>
        <w:ind w:left="2344" w:hanging="420"/>
      </w:pPr>
      <w:rPr>
        <w:rFonts w:ascii="Wingdings" w:hAnsi="Wingdings" w:hint="default"/>
      </w:rPr>
    </w:lvl>
    <w:lvl w:ilvl="5" w:tplc="0409000D" w:tentative="1">
      <w:start w:val="1"/>
      <w:numFmt w:val="bullet"/>
      <w:lvlText w:val=""/>
      <w:lvlJc w:val="left"/>
      <w:pPr>
        <w:tabs>
          <w:tab w:val="num" w:pos="2764"/>
        </w:tabs>
        <w:ind w:left="2764" w:hanging="420"/>
      </w:pPr>
      <w:rPr>
        <w:rFonts w:ascii="Wingdings" w:hAnsi="Wingdings" w:hint="default"/>
      </w:rPr>
    </w:lvl>
    <w:lvl w:ilvl="6" w:tplc="04090001" w:tentative="1">
      <w:start w:val="1"/>
      <w:numFmt w:val="bullet"/>
      <w:lvlText w:val=""/>
      <w:lvlJc w:val="left"/>
      <w:pPr>
        <w:tabs>
          <w:tab w:val="num" w:pos="3184"/>
        </w:tabs>
        <w:ind w:left="3184" w:hanging="420"/>
      </w:pPr>
      <w:rPr>
        <w:rFonts w:ascii="Wingdings" w:hAnsi="Wingdings" w:hint="default"/>
      </w:rPr>
    </w:lvl>
    <w:lvl w:ilvl="7" w:tplc="0409000B" w:tentative="1">
      <w:start w:val="1"/>
      <w:numFmt w:val="bullet"/>
      <w:lvlText w:val=""/>
      <w:lvlJc w:val="left"/>
      <w:pPr>
        <w:tabs>
          <w:tab w:val="num" w:pos="3604"/>
        </w:tabs>
        <w:ind w:left="3604" w:hanging="420"/>
      </w:pPr>
      <w:rPr>
        <w:rFonts w:ascii="Wingdings" w:hAnsi="Wingdings" w:hint="default"/>
      </w:rPr>
    </w:lvl>
    <w:lvl w:ilvl="8" w:tplc="0409000D" w:tentative="1">
      <w:start w:val="1"/>
      <w:numFmt w:val="bullet"/>
      <w:lvlText w:val=""/>
      <w:lvlJc w:val="left"/>
      <w:pPr>
        <w:tabs>
          <w:tab w:val="num" w:pos="4024"/>
        </w:tabs>
        <w:ind w:left="4024" w:hanging="420"/>
      </w:pPr>
      <w:rPr>
        <w:rFonts w:ascii="Wingdings" w:hAnsi="Wingdings" w:hint="default"/>
      </w:rPr>
    </w:lvl>
  </w:abstractNum>
  <w:abstractNum w:abstractNumId="19" w15:restartNumberingAfterBreak="0">
    <w:nsid w:val="5098112E"/>
    <w:multiLevelType w:val="hybridMultilevel"/>
    <w:tmpl w:val="01A21FE2"/>
    <w:lvl w:ilvl="0" w:tplc="3E2CA3E4">
      <w:start w:val="1"/>
      <w:numFmt w:val="bullet"/>
      <w:pStyle w:val="30"/>
      <w:lvlText w:val=""/>
      <w:lvlJc w:val="left"/>
      <w:pPr>
        <w:tabs>
          <w:tab w:val="num" w:pos="360"/>
        </w:tabs>
        <w:ind w:left="340" w:hanging="34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5126595F"/>
    <w:multiLevelType w:val="singleLevel"/>
    <w:tmpl w:val="1A5EE652"/>
    <w:lvl w:ilvl="0">
      <w:start w:val="1"/>
      <w:numFmt w:val="decimal"/>
      <w:pStyle w:val="11"/>
      <w:lvlText w:val="(%1)"/>
      <w:lvlJc w:val="left"/>
      <w:pPr>
        <w:tabs>
          <w:tab w:val="num" w:pos="454"/>
        </w:tabs>
        <w:ind w:left="454" w:hanging="454"/>
      </w:pPr>
      <w:rPr>
        <w:rFonts w:ascii="HG丸ｺﾞｼｯｸM-PRO" w:eastAsia="HG丸ｺﾞｼｯｸM-PRO" w:hAnsi="Times New Roman" w:hint="eastAsia"/>
        <w:b w:val="0"/>
        <w:i w:val="0"/>
        <w:snapToGrid/>
        <w:color w:val="auto"/>
        <w:spacing w:val="0"/>
        <w:w w:val="100"/>
        <w:kern w:val="0"/>
        <w:position w:val="0"/>
        <w:sz w:val="24"/>
      </w:rPr>
    </w:lvl>
  </w:abstractNum>
  <w:abstractNum w:abstractNumId="21" w15:restartNumberingAfterBreak="0">
    <w:nsid w:val="53536FE7"/>
    <w:multiLevelType w:val="hybridMultilevel"/>
    <w:tmpl w:val="7B6083CE"/>
    <w:lvl w:ilvl="0" w:tplc="81921FF2">
      <w:start w:val="1"/>
      <w:numFmt w:val="aiueo"/>
      <w:lvlText w:val="%1）"/>
      <w:lvlJc w:val="left"/>
      <w:pPr>
        <w:tabs>
          <w:tab w:val="num" w:pos="63"/>
        </w:tabs>
        <w:ind w:left="1365" w:hanging="315"/>
      </w:pPr>
      <w:rPr>
        <w:rFonts w:ascii="ＭＳ 明朝" w:eastAsia="ＭＳ 明朝" w:hAnsi="ＭＳ 明朝" w:cs="Times New Roman" w:hint="eastAsia"/>
        <w:b w:val="0"/>
        <w:i w:val="0"/>
        <w:sz w:val="21"/>
        <w:u w:val="none"/>
      </w:rPr>
    </w:lvl>
    <w:lvl w:ilvl="1" w:tplc="04090017">
      <w:start w:val="1"/>
      <w:numFmt w:val="aiueoFullWidth"/>
      <w:lvlText w:val="(%2)"/>
      <w:lvlJc w:val="left"/>
      <w:pPr>
        <w:tabs>
          <w:tab w:val="num" w:pos="903"/>
        </w:tabs>
        <w:ind w:left="903" w:hanging="420"/>
      </w:pPr>
      <w:rPr>
        <w:rFonts w:cs="Times New Roman"/>
      </w:rPr>
    </w:lvl>
    <w:lvl w:ilvl="2" w:tplc="04090011">
      <w:start w:val="1"/>
      <w:numFmt w:val="decimalEnclosedCircle"/>
      <w:lvlText w:val="%3"/>
      <w:lvlJc w:val="left"/>
      <w:pPr>
        <w:tabs>
          <w:tab w:val="num" w:pos="1323"/>
        </w:tabs>
        <w:ind w:left="1323" w:hanging="420"/>
      </w:pPr>
      <w:rPr>
        <w:rFonts w:cs="Times New Roman"/>
      </w:rPr>
    </w:lvl>
    <w:lvl w:ilvl="3" w:tplc="0409000F">
      <w:start w:val="1"/>
      <w:numFmt w:val="decimal"/>
      <w:lvlText w:val="%4."/>
      <w:lvlJc w:val="left"/>
      <w:pPr>
        <w:tabs>
          <w:tab w:val="num" w:pos="1743"/>
        </w:tabs>
        <w:ind w:left="1743" w:hanging="420"/>
      </w:pPr>
      <w:rPr>
        <w:rFonts w:cs="Times New Roman"/>
      </w:rPr>
    </w:lvl>
    <w:lvl w:ilvl="4" w:tplc="04090017">
      <w:start w:val="1"/>
      <w:numFmt w:val="aiueoFullWidth"/>
      <w:lvlText w:val="(%5)"/>
      <w:lvlJc w:val="left"/>
      <w:pPr>
        <w:tabs>
          <w:tab w:val="num" w:pos="2163"/>
        </w:tabs>
        <w:ind w:left="2163" w:hanging="420"/>
      </w:pPr>
      <w:rPr>
        <w:rFonts w:cs="Times New Roman"/>
      </w:rPr>
    </w:lvl>
    <w:lvl w:ilvl="5" w:tplc="04090011">
      <w:start w:val="1"/>
      <w:numFmt w:val="decimalEnclosedCircle"/>
      <w:lvlText w:val="%6"/>
      <w:lvlJc w:val="left"/>
      <w:pPr>
        <w:tabs>
          <w:tab w:val="num" w:pos="2583"/>
        </w:tabs>
        <w:ind w:left="2583" w:hanging="420"/>
      </w:pPr>
      <w:rPr>
        <w:rFonts w:cs="Times New Roman"/>
      </w:rPr>
    </w:lvl>
    <w:lvl w:ilvl="6" w:tplc="0409000F">
      <w:start w:val="1"/>
      <w:numFmt w:val="decimal"/>
      <w:lvlText w:val="%7."/>
      <w:lvlJc w:val="left"/>
      <w:pPr>
        <w:tabs>
          <w:tab w:val="num" w:pos="3003"/>
        </w:tabs>
        <w:ind w:left="3003" w:hanging="420"/>
      </w:pPr>
      <w:rPr>
        <w:rFonts w:cs="Times New Roman"/>
      </w:rPr>
    </w:lvl>
    <w:lvl w:ilvl="7" w:tplc="04090017">
      <w:start w:val="1"/>
      <w:numFmt w:val="aiueoFullWidth"/>
      <w:lvlText w:val="(%8)"/>
      <w:lvlJc w:val="left"/>
      <w:pPr>
        <w:tabs>
          <w:tab w:val="num" w:pos="3423"/>
        </w:tabs>
        <w:ind w:left="3423" w:hanging="420"/>
      </w:pPr>
      <w:rPr>
        <w:rFonts w:cs="Times New Roman"/>
      </w:rPr>
    </w:lvl>
    <w:lvl w:ilvl="8" w:tplc="04090011">
      <w:start w:val="1"/>
      <w:numFmt w:val="decimalEnclosedCircle"/>
      <w:lvlText w:val="%9"/>
      <w:lvlJc w:val="left"/>
      <w:pPr>
        <w:tabs>
          <w:tab w:val="num" w:pos="3843"/>
        </w:tabs>
        <w:ind w:left="3843" w:hanging="420"/>
      </w:pPr>
      <w:rPr>
        <w:rFonts w:cs="Times New Roman"/>
      </w:rPr>
    </w:lvl>
  </w:abstractNum>
  <w:abstractNum w:abstractNumId="22" w15:restartNumberingAfterBreak="0">
    <w:nsid w:val="55D46D44"/>
    <w:multiLevelType w:val="hybridMultilevel"/>
    <w:tmpl w:val="4348862A"/>
    <w:lvl w:ilvl="0" w:tplc="A984CC56">
      <w:start w:val="1"/>
      <w:numFmt w:val="bullet"/>
      <w:lvlText w:val=""/>
      <w:lvlJc w:val="left"/>
      <w:pPr>
        <w:tabs>
          <w:tab w:val="num" w:pos="525"/>
        </w:tabs>
        <w:ind w:left="525" w:hanging="420"/>
      </w:pPr>
      <w:rPr>
        <w:rFonts w:ascii="Wingdings" w:hAnsi="Wingdings" w:hint="default"/>
      </w:rPr>
    </w:lvl>
    <w:lvl w:ilvl="1" w:tplc="86142916" w:tentative="1">
      <w:start w:val="1"/>
      <w:numFmt w:val="bullet"/>
      <w:lvlText w:val=""/>
      <w:lvlJc w:val="left"/>
      <w:pPr>
        <w:tabs>
          <w:tab w:val="num" w:pos="840"/>
        </w:tabs>
        <w:ind w:left="840" w:hanging="420"/>
      </w:pPr>
      <w:rPr>
        <w:rFonts w:ascii="Wingdings" w:hAnsi="Wingdings" w:hint="default"/>
      </w:rPr>
    </w:lvl>
    <w:lvl w:ilvl="2" w:tplc="82A09734" w:tentative="1">
      <w:start w:val="1"/>
      <w:numFmt w:val="bullet"/>
      <w:lvlText w:val=""/>
      <w:lvlJc w:val="left"/>
      <w:pPr>
        <w:tabs>
          <w:tab w:val="num" w:pos="1260"/>
        </w:tabs>
        <w:ind w:left="1260" w:hanging="420"/>
      </w:pPr>
      <w:rPr>
        <w:rFonts w:ascii="Wingdings" w:hAnsi="Wingdings" w:hint="default"/>
      </w:rPr>
    </w:lvl>
    <w:lvl w:ilvl="3" w:tplc="11322CE6" w:tentative="1">
      <w:start w:val="1"/>
      <w:numFmt w:val="bullet"/>
      <w:lvlText w:val=""/>
      <w:lvlJc w:val="left"/>
      <w:pPr>
        <w:tabs>
          <w:tab w:val="num" w:pos="1680"/>
        </w:tabs>
        <w:ind w:left="1680" w:hanging="420"/>
      </w:pPr>
      <w:rPr>
        <w:rFonts w:ascii="Wingdings" w:hAnsi="Wingdings" w:hint="default"/>
      </w:rPr>
    </w:lvl>
    <w:lvl w:ilvl="4" w:tplc="009A5730" w:tentative="1">
      <w:start w:val="1"/>
      <w:numFmt w:val="bullet"/>
      <w:lvlText w:val=""/>
      <w:lvlJc w:val="left"/>
      <w:pPr>
        <w:tabs>
          <w:tab w:val="num" w:pos="2100"/>
        </w:tabs>
        <w:ind w:left="2100" w:hanging="420"/>
      </w:pPr>
      <w:rPr>
        <w:rFonts w:ascii="Wingdings" w:hAnsi="Wingdings" w:hint="default"/>
      </w:rPr>
    </w:lvl>
    <w:lvl w:ilvl="5" w:tplc="396A1110" w:tentative="1">
      <w:start w:val="1"/>
      <w:numFmt w:val="bullet"/>
      <w:lvlText w:val=""/>
      <w:lvlJc w:val="left"/>
      <w:pPr>
        <w:tabs>
          <w:tab w:val="num" w:pos="2520"/>
        </w:tabs>
        <w:ind w:left="2520" w:hanging="420"/>
      </w:pPr>
      <w:rPr>
        <w:rFonts w:ascii="Wingdings" w:hAnsi="Wingdings" w:hint="default"/>
      </w:rPr>
    </w:lvl>
    <w:lvl w:ilvl="6" w:tplc="F012A796" w:tentative="1">
      <w:start w:val="1"/>
      <w:numFmt w:val="bullet"/>
      <w:lvlText w:val=""/>
      <w:lvlJc w:val="left"/>
      <w:pPr>
        <w:tabs>
          <w:tab w:val="num" w:pos="2940"/>
        </w:tabs>
        <w:ind w:left="2940" w:hanging="420"/>
      </w:pPr>
      <w:rPr>
        <w:rFonts w:ascii="Wingdings" w:hAnsi="Wingdings" w:hint="default"/>
      </w:rPr>
    </w:lvl>
    <w:lvl w:ilvl="7" w:tplc="B85060CE" w:tentative="1">
      <w:start w:val="1"/>
      <w:numFmt w:val="bullet"/>
      <w:lvlText w:val=""/>
      <w:lvlJc w:val="left"/>
      <w:pPr>
        <w:tabs>
          <w:tab w:val="num" w:pos="3360"/>
        </w:tabs>
        <w:ind w:left="3360" w:hanging="420"/>
      </w:pPr>
      <w:rPr>
        <w:rFonts w:ascii="Wingdings" w:hAnsi="Wingdings" w:hint="default"/>
      </w:rPr>
    </w:lvl>
    <w:lvl w:ilvl="8" w:tplc="20F6F77E"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62E1101C"/>
    <w:multiLevelType w:val="hybridMultilevel"/>
    <w:tmpl w:val="200CBD06"/>
    <w:lvl w:ilvl="0" w:tplc="04090011">
      <w:start w:val="1"/>
      <w:numFmt w:val="decimalEnclosedCircle"/>
      <w:lvlText w:val="%1"/>
      <w:lvlJc w:val="left"/>
      <w:pPr>
        <w:tabs>
          <w:tab w:val="num" w:pos="63"/>
        </w:tabs>
        <w:ind w:left="1304"/>
      </w:pPr>
      <w:rPr>
        <w:rFonts w:cs="Times New Roman" w:hint="default"/>
        <w:b w:val="0"/>
        <w:i w:val="0"/>
        <w:sz w:val="21"/>
        <w:u w:val="none"/>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24" w15:restartNumberingAfterBreak="0">
    <w:nsid w:val="6718636B"/>
    <w:multiLevelType w:val="multilevel"/>
    <w:tmpl w:val="C228213E"/>
    <w:lvl w:ilvl="0">
      <w:start w:val="1"/>
      <w:numFmt w:val="bullet"/>
      <w:pStyle w:val="a0"/>
      <w:lvlText w:val=""/>
      <w:lvlJc w:val="left"/>
      <w:pPr>
        <w:tabs>
          <w:tab w:val="num" w:pos="570"/>
        </w:tabs>
        <w:ind w:left="420" w:hanging="210"/>
      </w:pPr>
      <w:rPr>
        <w:rFonts w:ascii="Symbol" w:hAnsi="Symbol" w:hint="default"/>
      </w:rPr>
    </w:lvl>
    <w:lvl w:ilvl="1">
      <w:start w:val="1"/>
      <w:numFmt w:val="bullet"/>
      <w:lvlText w:val=""/>
      <w:lvlJc w:val="left"/>
      <w:pPr>
        <w:tabs>
          <w:tab w:val="num" w:pos="930"/>
        </w:tabs>
        <w:ind w:left="930" w:hanging="360"/>
      </w:pPr>
      <w:rPr>
        <w:rFonts w:ascii="Symbol" w:hAnsi="Symbol" w:hint="default"/>
      </w:rPr>
    </w:lvl>
    <w:lvl w:ilvl="2">
      <w:start w:val="1"/>
      <w:numFmt w:val="bullet"/>
      <w:lvlText w:val=""/>
      <w:lvlJc w:val="left"/>
      <w:pPr>
        <w:tabs>
          <w:tab w:val="num" w:pos="1290"/>
        </w:tabs>
        <w:ind w:left="1290" w:hanging="360"/>
      </w:pPr>
      <w:rPr>
        <w:rFonts w:ascii="Symbol" w:hAnsi="Symbol" w:hint="default"/>
        <w:color w:val="auto"/>
      </w:rPr>
    </w:lvl>
    <w:lvl w:ilvl="3">
      <w:start w:val="1"/>
      <w:numFmt w:val="bullet"/>
      <w:lvlText w:val=""/>
      <w:lvlJc w:val="left"/>
      <w:pPr>
        <w:tabs>
          <w:tab w:val="num" w:pos="1650"/>
        </w:tabs>
        <w:ind w:left="1650" w:hanging="360"/>
      </w:pPr>
      <w:rPr>
        <w:rFonts w:ascii="Symbol" w:hAnsi="Symbol" w:hint="default"/>
      </w:rPr>
    </w:lvl>
    <w:lvl w:ilvl="4">
      <w:start w:val="1"/>
      <w:numFmt w:val="bullet"/>
      <w:lvlText w:val=""/>
      <w:lvlJc w:val="left"/>
      <w:pPr>
        <w:tabs>
          <w:tab w:val="num" w:pos="2010"/>
        </w:tabs>
        <w:ind w:left="2010" w:hanging="360"/>
      </w:pPr>
      <w:rPr>
        <w:rFonts w:ascii="Symbol" w:hAnsi="Symbol" w:hint="default"/>
        <w:color w:val="auto"/>
      </w:rPr>
    </w:lvl>
    <w:lvl w:ilvl="5">
      <w:numFmt w:val="none"/>
      <w:lvlText w:val=""/>
      <w:lvlJc w:val="left"/>
      <w:pPr>
        <w:tabs>
          <w:tab w:val="num" w:pos="360"/>
        </w:tabs>
      </w:pPr>
    </w:lvl>
    <w:lvl w:ilvl="6">
      <w:start w:val="1"/>
      <w:numFmt w:val="bullet"/>
      <w:lvlText w:val=""/>
      <w:lvlJc w:val="left"/>
      <w:pPr>
        <w:tabs>
          <w:tab w:val="num" w:pos="2730"/>
        </w:tabs>
        <w:ind w:left="2730" w:hanging="360"/>
      </w:pPr>
      <w:rPr>
        <w:rFonts w:ascii="Symbol" w:hAnsi="Symbol" w:hint="default"/>
        <w:color w:val="auto"/>
      </w:rPr>
    </w:lvl>
    <w:lvl w:ilvl="7">
      <w:start w:val="1"/>
      <w:numFmt w:val="bullet"/>
      <w:lvlText w:val=""/>
      <w:lvlJc w:val="left"/>
      <w:pPr>
        <w:tabs>
          <w:tab w:val="num" w:pos="3090"/>
        </w:tabs>
        <w:ind w:left="3090" w:hanging="360"/>
      </w:pPr>
      <w:rPr>
        <w:rFonts w:ascii="Symbol" w:hAnsi="Symbol" w:hint="default"/>
      </w:rPr>
    </w:lvl>
    <w:lvl w:ilvl="8">
      <w:start w:val="1"/>
      <w:numFmt w:val="bullet"/>
      <w:lvlText w:val=""/>
      <w:lvlJc w:val="left"/>
      <w:pPr>
        <w:tabs>
          <w:tab w:val="num" w:pos="3450"/>
        </w:tabs>
        <w:ind w:left="3450" w:hanging="360"/>
      </w:pPr>
      <w:rPr>
        <w:rFonts w:ascii="Symbol" w:hAnsi="Symbol" w:hint="default"/>
        <w:color w:val="auto"/>
      </w:rPr>
    </w:lvl>
  </w:abstractNum>
  <w:abstractNum w:abstractNumId="25" w15:restartNumberingAfterBreak="0">
    <w:nsid w:val="675F6C2B"/>
    <w:multiLevelType w:val="hybridMultilevel"/>
    <w:tmpl w:val="E7EE4D88"/>
    <w:lvl w:ilvl="0" w:tplc="D48A6E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AA21473"/>
    <w:multiLevelType w:val="singleLevel"/>
    <w:tmpl w:val="1A5A7408"/>
    <w:lvl w:ilvl="0">
      <w:start w:val="1"/>
      <w:numFmt w:val="decimal"/>
      <w:lvlText w:val="%1）"/>
      <w:legacy w:legacy="1" w:legacySpace="0" w:legacyIndent="255"/>
      <w:lvlJc w:val="left"/>
      <w:pPr>
        <w:ind w:left="675" w:hanging="255"/>
      </w:pPr>
      <w:rPr>
        <w:rFonts w:ascii="HG丸ｺﾞｼｯｸM-PRO" w:eastAsia="HG丸ｺﾞｼｯｸM-PRO" w:hAnsi="ＭＳ 明朝" w:cs="Times New Roman" w:hint="eastAsia"/>
        <w:b w:val="0"/>
        <w:i w:val="0"/>
        <w:sz w:val="21"/>
        <w:u w:val="none"/>
      </w:rPr>
    </w:lvl>
  </w:abstractNum>
  <w:abstractNum w:abstractNumId="27" w15:restartNumberingAfterBreak="0">
    <w:nsid w:val="6DD26DEA"/>
    <w:multiLevelType w:val="multilevel"/>
    <w:tmpl w:val="8C8EAD82"/>
    <w:lvl w:ilvl="0">
      <w:start w:val="1"/>
      <w:numFmt w:val="bullet"/>
      <w:pStyle w:val="ListBulletInden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Symbol" w:hAnsi="Symbol" w:hint="default"/>
        <w:color w:val="auto"/>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color w:val="auto"/>
      </w:rPr>
    </w:lvl>
    <w:lvl w:ilvl="5">
      <w:start w:val="1"/>
      <w:numFmt w:val="bullet"/>
      <w:lvlText w:val=""/>
      <w:lvlJc w:val="left"/>
      <w:pPr>
        <w:tabs>
          <w:tab w:val="num" w:pos="2520"/>
        </w:tabs>
        <w:ind w:left="2520" w:hanging="360"/>
      </w:pPr>
      <w:rPr>
        <w:rFonts w:ascii="Symbol" w:hAnsi="Symbol" w:hint="default"/>
      </w:rPr>
    </w:lvl>
    <w:lvl w:ilvl="6">
      <w:start w:val="1"/>
      <w:numFmt w:val="bullet"/>
      <w:lvlText w:val=""/>
      <w:lvlJc w:val="left"/>
      <w:pPr>
        <w:tabs>
          <w:tab w:val="num" w:pos="2880"/>
        </w:tabs>
        <w:ind w:left="2880" w:hanging="360"/>
      </w:pPr>
      <w:rPr>
        <w:rFonts w:ascii="Symbol" w:hAnsi="Symbol" w:hint="default"/>
        <w:color w:val="auto"/>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color w:val="auto"/>
      </w:rPr>
    </w:lvl>
  </w:abstractNum>
  <w:abstractNum w:abstractNumId="28" w15:restartNumberingAfterBreak="0">
    <w:nsid w:val="77A84D06"/>
    <w:multiLevelType w:val="hybridMultilevel"/>
    <w:tmpl w:val="EC6EBB2C"/>
    <w:lvl w:ilvl="0" w:tplc="FDE4B9A4">
      <w:start w:val="1"/>
      <w:numFmt w:val="decimalEnclosedCircle"/>
      <w:lvlText w:val="%1　"/>
      <w:legacy w:legacy="1" w:legacySpace="0" w:legacyIndent="420"/>
      <w:lvlJc w:val="left"/>
      <w:pPr>
        <w:ind w:left="1050" w:hanging="420"/>
      </w:pPr>
      <w:rPr>
        <w:rFonts w:ascii="HG丸ｺﾞｼｯｸM-PRO" w:eastAsia="HG丸ｺﾞｼｯｸM-PRO" w:hAnsi="ＭＳ 明朝" w:cs="Times New Roman" w:hint="eastAsia"/>
        <w:b w:val="0"/>
        <w:i w:val="0"/>
        <w:sz w:val="21"/>
        <w:u w:val="none"/>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29" w15:restartNumberingAfterBreak="0">
    <w:nsid w:val="77C2129C"/>
    <w:multiLevelType w:val="multilevel"/>
    <w:tmpl w:val="A104B01E"/>
    <w:lvl w:ilvl="0">
      <w:start w:val="1"/>
      <w:numFmt w:val="decimal"/>
      <w:pStyle w:val="OutlineNumbering"/>
      <w:lvlText w:val="%1)"/>
      <w:lvlJc w:val="left"/>
      <w:pPr>
        <w:tabs>
          <w:tab w:val="num" w:pos="573"/>
        </w:tabs>
        <w:ind w:left="573" w:hanging="374"/>
      </w:pPr>
      <w:rPr>
        <w:rFonts w:hint="eastAsia"/>
      </w:rPr>
    </w:lvl>
    <w:lvl w:ilvl="1">
      <w:start w:val="1"/>
      <w:numFmt w:val="lowerLetter"/>
      <w:lvlText w:val="%2)"/>
      <w:lvlJc w:val="left"/>
      <w:pPr>
        <w:tabs>
          <w:tab w:val="num" w:pos="947"/>
        </w:tabs>
        <w:ind w:left="947" w:hanging="374"/>
      </w:pPr>
      <w:rPr>
        <w:rFonts w:hint="eastAsia"/>
      </w:rPr>
    </w:lvl>
    <w:lvl w:ilvl="2">
      <w:start w:val="1"/>
      <w:numFmt w:val="lowerRoman"/>
      <w:lvlText w:val="%3)"/>
      <w:lvlJc w:val="left"/>
      <w:pPr>
        <w:tabs>
          <w:tab w:val="num" w:pos="1667"/>
        </w:tabs>
        <w:ind w:left="1321" w:hanging="374"/>
      </w:pPr>
      <w:rPr>
        <w:rFonts w:hint="eastAsia"/>
      </w:rPr>
    </w:lvl>
    <w:lvl w:ilvl="3">
      <w:start w:val="1"/>
      <w:numFmt w:val="decimal"/>
      <w:lvlText w:val="%4)"/>
      <w:lvlJc w:val="left"/>
      <w:pPr>
        <w:tabs>
          <w:tab w:val="num" w:pos="1695"/>
        </w:tabs>
        <w:ind w:left="1695" w:hanging="374"/>
      </w:pPr>
      <w:rPr>
        <w:rFonts w:hint="eastAsia"/>
      </w:rPr>
    </w:lvl>
    <w:lvl w:ilvl="4">
      <w:start w:val="1"/>
      <w:numFmt w:val="lowerLetter"/>
      <w:lvlText w:val="%5)"/>
      <w:lvlJc w:val="left"/>
      <w:pPr>
        <w:tabs>
          <w:tab w:val="num" w:pos="2070"/>
        </w:tabs>
        <w:ind w:left="2070" w:hanging="375"/>
      </w:pPr>
      <w:rPr>
        <w:rFonts w:hint="eastAsia"/>
      </w:rPr>
    </w:lvl>
    <w:lvl w:ilvl="5">
      <w:start w:val="1"/>
      <w:numFmt w:val="lowerRoman"/>
      <w:lvlText w:val="%6)"/>
      <w:lvlJc w:val="left"/>
      <w:pPr>
        <w:tabs>
          <w:tab w:val="num" w:pos="2790"/>
        </w:tabs>
        <w:ind w:left="2444" w:hanging="374"/>
      </w:pPr>
      <w:rPr>
        <w:rFonts w:hint="eastAsia"/>
      </w:rPr>
    </w:lvl>
    <w:lvl w:ilvl="6">
      <w:start w:val="1"/>
      <w:numFmt w:val="decimal"/>
      <w:lvlText w:val="%7)"/>
      <w:lvlJc w:val="left"/>
      <w:pPr>
        <w:tabs>
          <w:tab w:val="num" w:pos="2818"/>
        </w:tabs>
        <w:ind w:left="2818" w:hanging="374"/>
      </w:pPr>
      <w:rPr>
        <w:rFonts w:hint="eastAsia"/>
      </w:rPr>
    </w:lvl>
    <w:lvl w:ilvl="7">
      <w:start w:val="1"/>
      <w:numFmt w:val="lowerLetter"/>
      <w:lvlText w:val="%8)"/>
      <w:lvlJc w:val="left"/>
      <w:pPr>
        <w:tabs>
          <w:tab w:val="num" w:pos="3192"/>
        </w:tabs>
        <w:ind w:left="3192" w:hanging="374"/>
      </w:pPr>
      <w:rPr>
        <w:rFonts w:hint="eastAsia"/>
      </w:rPr>
    </w:lvl>
    <w:lvl w:ilvl="8">
      <w:start w:val="1"/>
      <w:numFmt w:val="lowerRoman"/>
      <w:lvlText w:val="%9)"/>
      <w:lvlJc w:val="left"/>
      <w:pPr>
        <w:tabs>
          <w:tab w:val="num" w:pos="3912"/>
        </w:tabs>
        <w:ind w:left="3566" w:hanging="374"/>
      </w:pPr>
      <w:rPr>
        <w:rFonts w:hint="eastAsia"/>
      </w:rPr>
    </w:lvl>
  </w:abstractNum>
  <w:abstractNum w:abstractNumId="30" w15:restartNumberingAfterBreak="0">
    <w:nsid w:val="782E5D08"/>
    <w:multiLevelType w:val="singleLevel"/>
    <w:tmpl w:val="69B49CD8"/>
    <w:lvl w:ilvl="0">
      <w:numFmt w:val="bullet"/>
      <w:lvlText w:val="・"/>
      <w:lvlJc w:val="left"/>
      <w:pPr>
        <w:tabs>
          <w:tab w:val="num" w:pos="2910"/>
        </w:tabs>
        <w:ind w:left="2910" w:hanging="225"/>
      </w:pPr>
      <w:rPr>
        <w:rFonts w:ascii="ＭＳ 明朝" w:eastAsia="ＭＳ 明朝" w:hAnsi="Times New Roman" w:hint="eastAsia"/>
      </w:rPr>
    </w:lvl>
  </w:abstractNum>
  <w:abstractNum w:abstractNumId="31" w15:restartNumberingAfterBreak="0">
    <w:nsid w:val="7D0D3D6B"/>
    <w:multiLevelType w:val="hybridMultilevel"/>
    <w:tmpl w:val="1712543E"/>
    <w:lvl w:ilvl="0" w:tplc="04090011">
      <w:start w:val="1"/>
      <w:numFmt w:val="decimalEnclosedCircle"/>
      <w:lvlText w:val="%1"/>
      <w:lvlJc w:val="left"/>
      <w:pPr>
        <w:tabs>
          <w:tab w:val="num" w:pos="63"/>
        </w:tabs>
        <w:ind w:left="1304"/>
      </w:pPr>
      <w:rPr>
        <w:rFonts w:hint="eastAsia"/>
        <w:b w:val="0"/>
        <w:i w:val="0"/>
        <w:sz w:val="21"/>
        <w:u w:val="none"/>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num w:numId="1">
    <w:abstractNumId w:val="3"/>
  </w:num>
  <w:num w:numId="2">
    <w:abstractNumId w:val="27"/>
  </w:num>
  <w:num w:numId="3">
    <w:abstractNumId w:val="6"/>
  </w:num>
  <w:num w:numId="4">
    <w:abstractNumId w:val="24"/>
  </w:num>
  <w:num w:numId="5">
    <w:abstractNumId w:val="0"/>
  </w:num>
  <w:num w:numId="6">
    <w:abstractNumId w:val="29"/>
  </w:num>
  <w:num w:numId="7">
    <w:abstractNumId w:val="17"/>
  </w:num>
  <w:num w:numId="8">
    <w:abstractNumId w:val="11"/>
  </w:num>
  <w:num w:numId="9">
    <w:abstractNumId w:val="20"/>
  </w:num>
  <w:num w:numId="10">
    <w:abstractNumId w:val="19"/>
  </w:num>
  <w:num w:numId="11">
    <w:abstractNumId w:val="7"/>
  </w:num>
  <w:num w:numId="12">
    <w:abstractNumId w:val="20"/>
  </w:num>
  <w:num w:numId="13">
    <w:abstractNumId w:val="20"/>
    <w:lvlOverride w:ilvl="0">
      <w:startOverride w:val="1"/>
    </w:lvlOverride>
  </w:num>
  <w:num w:numId="14">
    <w:abstractNumId w:val="18"/>
  </w:num>
  <w:num w:numId="15">
    <w:abstractNumId w:val="2"/>
  </w:num>
  <w:num w:numId="16">
    <w:abstractNumId w:val="10"/>
  </w:num>
  <w:num w:numId="17">
    <w:abstractNumId w:val="30"/>
  </w:num>
  <w:num w:numId="18">
    <w:abstractNumId w:val="12"/>
  </w:num>
  <w:num w:numId="19">
    <w:abstractNumId w:val="22"/>
  </w:num>
  <w:num w:numId="20">
    <w:abstractNumId w:val="1"/>
  </w:num>
  <w:num w:numId="21">
    <w:abstractNumId w:val="26"/>
  </w:num>
  <w:num w:numId="22">
    <w:abstractNumId w:val="16"/>
  </w:num>
  <w:num w:numId="23">
    <w:abstractNumId w:val="28"/>
  </w:num>
  <w:num w:numId="24">
    <w:abstractNumId w:val="4"/>
  </w:num>
  <w:num w:numId="25">
    <w:abstractNumId w:val="21"/>
  </w:num>
  <w:num w:numId="26">
    <w:abstractNumId w:val="15"/>
  </w:num>
  <w:num w:numId="27">
    <w:abstractNumId w:val="5"/>
  </w:num>
  <w:num w:numId="28">
    <w:abstractNumId w:val="13"/>
  </w:num>
  <w:num w:numId="29">
    <w:abstractNumId w:val="25"/>
  </w:num>
  <w:num w:numId="30">
    <w:abstractNumId w:val="9"/>
  </w:num>
  <w:num w:numId="31">
    <w:abstractNumId w:val="14"/>
  </w:num>
  <w:num w:numId="32">
    <w:abstractNumId w:val="8"/>
  </w:num>
  <w:num w:numId="33">
    <w:abstractNumId w:val="31"/>
  </w:num>
  <w:num w:numId="34">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numFmt w:val="lowerLette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DF4"/>
    <w:rsid w:val="00002BA1"/>
    <w:rsid w:val="00007B49"/>
    <w:rsid w:val="00011C78"/>
    <w:rsid w:val="00014C62"/>
    <w:rsid w:val="00021A5A"/>
    <w:rsid w:val="00023AFA"/>
    <w:rsid w:val="00025532"/>
    <w:rsid w:val="000440D9"/>
    <w:rsid w:val="00050592"/>
    <w:rsid w:val="000719E7"/>
    <w:rsid w:val="0007689E"/>
    <w:rsid w:val="00086E58"/>
    <w:rsid w:val="00087936"/>
    <w:rsid w:val="00090B77"/>
    <w:rsid w:val="000A3451"/>
    <w:rsid w:val="000B020E"/>
    <w:rsid w:val="000B482C"/>
    <w:rsid w:val="000D509D"/>
    <w:rsid w:val="000E26F0"/>
    <w:rsid w:val="000E2A38"/>
    <w:rsid w:val="000E3527"/>
    <w:rsid w:val="000F3EF0"/>
    <w:rsid w:val="00102124"/>
    <w:rsid w:val="00116F27"/>
    <w:rsid w:val="00120198"/>
    <w:rsid w:val="001233AD"/>
    <w:rsid w:val="00123F05"/>
    <w:rsid w:val="00143BD9"/>
    <w:rsid w:val="00147618"/>
    <w:rsid w:val="00160558"/>
    <w:rsid w:val="00160740"/>
    <w:rsid w:val="00172F74"/>
    <w:rsid w:val="00176E80"/>
    <w:rsid w:val="00180D17"/>
    <w:rsid w:val="00181AA5"/>
    <w:rsid w:val="001830E2"/>
    <w:rsid w:val="00195D48"/>
    <w:rsid w:val="001B000C"/>
    <w:rsid w:val="001B128A"/>
    <w:rsid w:val="001B1FF1"/>
    <w:rsid w:val="001B3196"/>
    <w:rsid w:val="001C3778"/>
    <w:rsid w:val="001C41D0"/>
    <w:rsid w:val="001D5F15"/>
    <w:rsid w:val="001E3E7B"/>
    <w:rsid w:val="001F1798"/>
    <w:rsid w:val="001F4C1D"/>
    <w:rsid w:val="00206133"/>
    <w:rsid w:val="00206A71"/>
    <w:rsid w:val="00212FE3"/>
    <w:rsid w:val="00220028"/>
    <w:rsid w:val="00223935"/>
    <w:rsid w:val="0023463E"/>
    <w:rsid w:val="0023492B"/>
    <w:rsid w:val="00240F76"/>
    <w:rsid w:val="0024741D"/>
    <w:rsid w:val="00253DE1"/>
    <w:rsid w:val="00255C84"/>
    <w:rsid w:val="00255FB8"/>
    <w:rsid w:val="00260AB5"/>
    <w:rsid w:val="00262D31"/>
    <w:rsid w:val="00274677"/>
    <w:rsid w:val="002746CD"/>
    <w:rsid w:val="00277DDB"/>
    <w:rsid w:val="00280A2D"/>
    <w:rsid w:val="00283A31"/>
    <w:rsid w:val="002873DD"/>
    <w:rsid w:val="00295392"/>
    <w:rsid w:val="002A0729"/>
    <w:rsid w:val="002A0A8E"/>
    <w:rsid w:val="002A409F"/>
    <w:rsid w:val="002A430D"/>
    <w:rsid w:val="002A5323"/>
    <w:rsid w:val="002A74EA"/>
    <w:rsid w:val="002B3204"/>
    <w:rsid w:val="002B719B"/>
    <w:rsid w:val="002C18B4"/>
    <w:rsid w:val="002C3262"/>
    <w:rsid w:val="002D0C84"/>
    <w:rsid w:val="002E16D1"/>
    <w:rsid w:val="002E5120"/>
    <w:rsid w:val="002E7459"/>
    <w:rsid w:val="002F6BA5"/>
    <w:rsid w:val="00316E13"/>
    <w:rsid w:val="00320E93"/>
    <w:rsid w:val="00322073"/>
    <w:rsid w:val="0032724A"/>
    <w:rsid w:val="00334AB5"/>
    <w:rsid w:val="00344AC0"/>
    <w:rsid w:val="0034726E"/>
    <w:rsid w:val="00350749"/>
    <w:rsid w:val="00352913"/>
    <w:rsid w:val="003550D2"/>
    <w:rsid w:val="00362800"/>
    <w:rsid w:val="0037142C"/>
    <w:rsid w:val="0037704A"/>
    <w:rsid w:val="00377789"/>
    <w:rsid w:val="00391081"/>
    <w:rsid w:val="003A4307"/>
    <w:rsid w:val="003B2CF8"/>
    <w:rsid w:val="003B3699"/>
    <w:rsid w:val="003B6F99"/>
    <w:rsid w:val="003B7376"/>
    <w:rsid w:val="003C565B"/>
    <w:rsid w:val="003D0299"/>
    <w:rsid w:val="003D4F12"/>
    <w:rsid w:val="003E0245"/>
    <w:rsid w:val="003E2329"/>
    <w:rsid w:val="00416804"/>
    <w:rsid w:val="00417F42"/>
    <w:rsid w:val="00423DB9"/>
    <w:rsid w:val="00425035"/>
    <w:rsid w:val="00427AC2"/>
    <w:rsid w:val="004333C8"/>
    <w:rsid w:val="004530BB"/>
    <w:rsid w:val="0045316D"/>
    <w:rsid w:val="00454F90"/>
    <w:rsid w:val="0045569C"/>
    <w:rsid w:val="004628F2"/>
    <w:rsid w:val="00465CEF"/>
    <w:rsid w:val="00470574"/>
    <w:rsid w:val="00491422"/>
    <w:rsid w:val="00493B08"/>
    <w:rsid w:val="00494A48"/>
    <w:rsid w:val="004954F4"/>
    <w:rsid w:val="004A7E36"/>
    <w:rsid w:val="004B099F"/>
    <w:rsid w:val="004B0BE0"/>
    <w:rsid w:val="004B7185"/>
    <w:rsid w:val="004B76AA"/>
    <w:rsid w:val="004C2477"/>
    <w:rsid w:val="004C5E24"/>
    <w:rsid w:val="004D0483"/>
    <w:rsid w:val="004D1D7A"/>
    <w:rsid w:val="004E6B12"/>
    <w:rsid w:val="00503C20"/>
    <w:rsid w:val="00505564"/>
    <w:rsid w:val="00522C66"/>
    <w:rsid w:val="00535E9E"/>
    <w:rsid w:val="00543EA3"/>
    <w:rsid w:val="00544C5D"/>
    <w:rsid w:val="00547CBC"/>
    <w:rsid w:val="005518CF"/>
    <w:rsid w:val="00567740"/>
    <w:rsid w:val="00572257"/>
    <w:rsid w:val="00572D6B"/>
    <w:rsid w:val="005807F9"/>
    <w:rsid w:val="00582AFB"/>
    <w:rsid w:val="005859D2"/>
    <w:rsid w:val="00586FEC"/>
    <w:rsid w:val="0058740B"/>
    <w:rsid w:val="00594628"/>
    <w:rsid w:val="00597098"/>
    <w:rsid w:val="005A0E1F"/>
    <w:rsid w:val="005A4DBC"/>
    <w:rsid w:val="005B6281"/>
    <w:rsid w:val="005C0237"/>
    <w:rsid w:val="005D4C16"/>
    <w:rsid w:val="005D631E"/>
    <w:rsid w:val="005E2BB0"/>
    <w:rsid w:val="005E55DD"/>
    <w:rsid w:val="005E7DC8"/>
    <w:rsid w:val="005F1F96"/>
    <w:rsid w:val="00614C23"/>
    <w:rsid w:val="006179D7"/>
    <w:rsid w:val="006253DF"/>
    <w:rsid w:val="00634962"/>
    <w:rsid w:val="00644BE3"/>
    <w:rsid w:val="00646346"/>
    <w:rsid w:val="00646B0A"/>
    <w:rsid w:val="00647116"/>
    <w:rsid w:val="00652BC8"/>
    <w:rsid w:val="00653351"/>
    <w:rsid w:val="00672AA9"/>
    <w:rsid w:val="0067673A"/>
    <w:rsid w:val="00686469"/>
    <w:rsid w:val="006900F4"/>
    <w:rsid w:val="0069262E"/>
    <w:rsid w:val="00695CDE"/>
    <w:rsid w:val="006A355A"/>
    <w:rsid w:val="006B0F15"/>
    <w:rsid w:val="006B189A"/>
    <w:rsid w:val="006D2396"/>
    <w:rsid w:val="006D2629"/>
    <w:rsid w:val="006D514A"/>
    <w:rsid w:val="006D5DB1"/>
    <w:rsid w:val="00715421"/>
    <w:rsid w:val="0073523F"/>
    <w:rsid w:val="00736B03"/>
    <w:rsid w:val="00742A74"/>
    <w:rsid w:val="0074350B"/>
    <w:rsid w:val="007510C5"/>
    <w:rsid w:val="007516C7"/>
    <w:rsid w:val="007625FA"/>
    <w:rsid w:val="0077626F"/>
    <w:rsid w:val="00783282"/>
    <w:rsid w:val="00796E15"/>
    <w:rsid w:val="007A0C61"/>
    <w:rsid w:val="007A43AD"/>
    <w:rsid w:val="007A4817"/>
    <w:rsid w:val="007A7034"/>
    <w:rsid w:val="007B31D4"/>
    <w:rsid w:val="007D1242"/>
    <w:rsid w:val="007D22E3"/>
    <w:rsid w:val="007D31B0"/>
    <w:rsid w:val="007D653E"/>
    <w:rsid w:val="007E596E"/>
    <w:rsid w:val="008034E7"/>
    <w:rsid w:val="00807EC4"/>
    <w:rsid w:val="0081292F"/>
    <w:rsid w:val="0081566D"/>
    <w:rsid w:val="00821C44"/>
    <w:rsid w:val="00824638"/>
    <w:rsid w:val="00835026"/>
    <w:rsid w:val="008375A1"/>
    <w:rsid w:val="008437CE"/>
    <w:rsid w:val="00856CF9"/>
    <w:rsid w:val="008636D0"/>
    <w:rsid w:val="00867795"/>
    <w:rsid w:val="008711F5"/>
    <w:rsid w:val="00872FB4"/>
    <w:rsid w:val="00877655"/>
    <w:rsid w:val="00877E7D"/>
    <w:rsid w:val="00881088"/>
    <w:rsid w:val="00881C00"/>
    <w:rsid w:val="00882937"/>
    <w:rsid w:val="00883202"/>
    <w:rsid w:val="008A4464"/>
    <w:rsid w:val="008B08EB"/>
    <w:rsid w:val="008B551B"/>
    <w:rsid w:val="008C4401"/>
    <w:rsid w:val="008C733A"/>
    <w:rsid w:val="008D2F4F"/>
    <w:rsid w:val="008D63F7"/>
    <w:rsid w:val="008E030B"/>
    <w:rsid w:val="008E174B"/>
    <w:rsid w:val="008F5564"/>
    <w:rsid w:val="00901840"/>
    <w:rsid w:val="00903F5A"/>
    <w:rsid w:val="0092454E"/>
    <w:rsid w:val="00931EEE"/>
    <w:rsid w:val="00932573"/>
    <w:rsid w:val="0093760D"/>
    <w:rsid w:val="00940E2F"/>
    <w:rsid w:val="00944AF5"/>
    <w:rsid w:val="00953A6B"/>
    <w:rsid w:val="00957E97"/>
    <w:rsid w:val="00970D45"/>
    <w:rsid w:val="00970E36"/>
    <w:rsid w:val="00972E0E"/>
    <w:rsid w:val="00972E8A"/>
    <w:rsid w:val="0097444E"/>
    <w:rsid w:val="0099731C"/>
    <w:rsid w:val="009A4301"/>
    <w:rsid w:val="009A506F"/>
    <w:rsid w:val="009B79B9"/>
    <w:rsid w:val="009C1B43"/>
    <w:rsid w:val="009C3B8E"/>
    <w:rsid w:val="009C744C"/>
    <w:rsid w:val="009D1F0F"/>
    <w:rsid w:val="009D2593"/>
    <w:rsid w:val="009F6474"/>
    <w:rsid w:val="009F70F5"/>
    <w:rsid w:val="00A022FB"/>
    <w:rsid w:val="00A03C2E"/>
    <w:rsid w:val="00A04F67"/>
    <w:rsid w:val="00A110E7"/>
    <w:rsid w:val="00A13E5E"/>
    <w:rsid w:val="00A16F8E"/>
    <w:rsid w:val="00A22F89"/>
    <w:rsid w:val="00A32B30"/>
    <w:rsid w:val="00A36F60"/>
    <w:rsid w:val="00A4491A"/>
    <w:rsid w:val="00A62DF4"/>
    <w:rsid w:val="00A67AD6"/>
    <w:rsid w:val="00A74577"/>
    <w:rsid w:val="00A76D4E"/>
    <w:rsid w:val="00A833E5"/>
    <w:rsid w:val="00A87B5B"/>
    <w:rsid w:val="00A908EA"/>
    <w:rsid w:val="00A946E8"/>
    <w:rsid w:val="00A94B1A"/>
    <w:rsid w:val="00AA321F"/>
    <w:rsid w:val="00AA4B63"/>
    <w:rsid w:val="00AB0166"/>
    <w:rsid w:val="00AB0A31"/>
    <w:rsid w:val="00AB1E7B"/>
    <w:rsid w:val="00AC1FA6"/>
    <w:rsid w:val="00AC2378"/>
    <w:rsid w:val="00AC6E64"/>
    <w:rsid w:val="00AE50C0"/>
    <w:rsid w:val="00B02CC9"/>
    <w:rsid w:val="00B031F9"/>
    <w:rsid w:val="00B033A7"/>
    <w:rsid w:val="00B061FA"/>
    <w:rsid w:val="00B32173"/>
    <w:rsid w:val="00B32F3E"/>
    <w:rsid w:val="00B36493"/>
    <w:rsid w:val="00B40568"/>
    <w:rsid w:val="00B41AE4"/>
    <w:rsid w:val="00B45FE9"/>
    <w:rsid w:val="00B46D91"/>
    <w:rsid w:val="00B51F6D"/>
    <w:rsid w:val="00B534E1"/>
    <w:rsid w:val="00B56405"/>
    <w:rsid w:val="00B654A3"/>
    <w:rsid w:val="00B7266C"/>
    <w:rsid w:val="00B7466D"/>
    <w:rsid w:val="00B80A2B"/>
    <w:rsid w:val="00B82692"/>
    <w:rsid w:val="00B83CDE"/>
    <w:rsid w:val="00B83E36"/>
    <w:rsid w:val="00B939C3"/>
    <w:rsid w:val="00B9745A"/>
    <w:rsid w:val="00B97E72"/>
    <w:rsid w:val="00BB3F3C"/>
    <w:rsid w:val="00BC0A8A"/>
    <w:rsid w:val="00BC58FB"/>
    <w:rsid w:val="00BD2EC8"/>
    <w:rsid w:val="00BD5D77"/>
    <w:rsid w:val="00BE516D"/>
    <w:rsid w:val="00BE554C"/>
    <w:rsid w:val="00BF55AF"/>
    <w:rsid w:val="00C00FF2"/>
    <w:rsid w:val="00C10EBC"/>
    <w:rsid w:val="00C138F5"/>
    <w:rsid w:val="00C1683E"/>
    <w:rsid w:val="00C40BFC"/>
    <w:rsid w:val="00C4142A"/>
    <w:rsid w:val="00C569C1"/>
    <w:rsid w:val="00C76D1C"/>
    <w:rsid w:val="00C84F2E"/>
    <w:rsid w:val="00C9417C"/>
    <w:rsid w:val="00C949FF"/>
    <w:rsid w:val="00CB6AB1"/>
    <w:rsid w:val="00CC029E"/>
    <w:rsid w:val="00CC16DC"/>
    <w:rsid w:val="00CD25CD"/>
    <w:rsid w:val="00CD2CF7"/>
    <w:rsid w:val="00CD682E"/>
    <w:rsid w:val="00CE0D8C"/>
    <w:rsid w:val="00CE22F5"/>
    <w:rsid w:val="00CE4C29"/>
    <w:rsid w:val="00CF5192"/>
    <w:rsid w:val="00D06184"/>
    <w:rsid w:val="00D10770"/>
    <w:rsid w:val="00D23075"/>
    <w:rsid w:val="00D23393"/>
    <w:rsid w:val="00D26AF8"/>
    <w:rsid w:val="00D30217"/>
    <w:rsid w:val="00D35A69"/>
    <w:rsid w:val="00D36E6A"/>
    <w:rsid w:val="00D372D8"/>
    <w:rsid w:val="00D502F1"/>
    <w:rsid w:val="00D640BA"/>
    <w:rsid w:val="00D657F4"/>
    <w:rsid w:val="00D719C9"/>
    <w:rsid w:val="00D72321"/>
    <w:rsid w:val="00D751E6"/>
    <w:rsid w:val="00D757D2"/>
    <w:rsid w:val="00D9013F"/>
    <w:rsid w:val="00DA2E7E"/>
    <w:rsid w:val="00DA482C"/>
    <w:rsid w:val="00DC5F24"/>
    <w:rsid w:val="00DC7664"/>
    <w:rsid w:val="00DD1E56"/>
    <w:rsid w:val="00DE1011"/>
    <w:rsid w:val="00DE2F95"/>
    <w:rsid w:val="00DF2344"/>
    <w:rsid w:val="00E05158"/>
    <w:rsid w:val="00E05E9D"/>
    <w:rsid w:val="00E05FAB"/>
    <w:rsid w:val="00E15D29"/>
    <w:rsid w:val="00E16982"/>
    <w:rsid w:val="00E21985"/>
    <w:rsid w:val="00E26533"/>
    <w:rsid w:val="00E51A84"/>
    <w:rsid w:val="00E60E01"/>
    <w:rsid w:val="00E619A8"/>
    <w:rsid w:val="00E637F4"/>
    <w:rsid w:val="00E73A7D"/>
    <w:rsid w:val="00E81D50"/>
    <w:rsid w:val="00E92A94"/>
    <w:rsid w:val="00EA0549"/>
    <w:rsid w:val="00EA7F80"/>
    <w:rsid w:val="00EB619C"/>
    <w:rsid w:val="00EC4614"/>
    <w:rsid w:val="00ED0F20"/>
    <w:rsid w:val="00ED12E6"/>
    <w:rsid w:val="00ED233F"/>
    <w:rsid w:val="00ED4329"/>
    <w:rsid w:val="00ED6E14"/>
    <w:rsid w:val="00EE3732"/>
    <w:rsid w:val="00EE4558"/>
    <w:rsid w:val="00EE579D"/>
    <w:rsid w:val="00EF3262"/>
    <w:rsid w:val="00F02D1B"/>
    <w:rsid w:val="00F061E1"/>
    <w:rsid w:val="00F16AAC"/>
    <w:rsid w:val="00F172FC"/>
    <w:rsid w:val="00F34E3C"/>
    <w:rsid w:val="00F5554E"/>
    <w:rsid w:val="00F6715C"/>
    <w:rsid w:val="00F7227A"/>
    <w:rsid w:val="00F74AD1"/>
    <w:rsid w:val="00F837C6"/>
    <w:rsid w:val="00F875E5"/>
    <w:rsid w:val="00FA21BB"/>
    <w:rsid w:val="00FA4DAB"/>
    <w:rsid w:val="00FB598D"/>
    <w:rsid w:val="00FC1568"/>
    <w:rsid w:val="00FC4BF9"/>
    <w:rsid w:val="00FE0CE7"/>
    <w:rsid w:val="00FF3C83"/>
    <w:rsid w:val="00FF78F6"/>
    <w:rsid w:val="00FF7CC4"/>
    <w:rsid w:val="00FF7C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BF4F372"/>
  <w15:chartTrackingRefBased/>
  <w15:docId w15:val="{A6E99F40-3CFC-4706-A405-30671D99B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pPr>
      <w:widowControl w:val="0"/>
      <w:spacing w:line="360" w:lineRule="atLeast"/>
      <w:jc w:val="both"/>
    </w:pPr>
    <w:rPr>
      <w:rFonts w:ascii="Times New Roman" w:hAnsi="Times New Roman"/>
      <w:sz w:val="21"/>
      <w:lang w:eastAsia="en-US"/>
    </w:rPr>
  </w:style>
  <w:style w:type="paragraph" w:styleId="1">
    <w:name w:val="heading 1"/>
    <w:basedOn w:val="a1"/>
    <w:next w:val="a2"/>
    <w:qFormat/>
    <w:pPr>
      <w:keepNext/>
      <w:keepLines/>
      <w:numPr>
        <w:numId w:val="1"/>
      </w:numPr>
      <w:spacing w:before="120" w:after="240" w:line="460" w:lineRule="atLeast"/>
      <w:outlineLvl w:val="0"/>
    </w:pPr>
    <w:rPr>
      <w:rFonts w:ascii="HG丸ｺﾞｼｯｸM-PRO" w:eastAsia="HG丸ｺﾞｼｯｸM-PRO" w:hAnsi="Arial"/>
      <w:b/>
      <w:bCs/>
      <w:sz w:val="28"/>
      <w:lang w:eastAsia="ja-JP"/>
    </w:rPr>
  </w:style>
  <w:style w:type="paragraph" w:styleId="2">
    <w:name w:val="heading 2"/>
    <w:basedOn w:val="a1"/>
    <w:next w:val="a2"/>
    <w:qFormat/>
    <w:pPr>
      <w:keepNext/>
      <w:keepLines/>
      <w:numPr>
        <w:ilvl w:val="1"/>
        <w:numId w:val="1"/>
      </w:numPr>
      <w:spacing w:before="180" w:after="120"/>
      <w:outlineLvl w:val="1"/>
    </w:pPr>
    <w:rPr>
      <w:rFonts w:ascii="Arial" w:eastAsia="ＭＳ ゴシック" w:hAnsi="Arial"/>
      <w:sz w:val="24"/>
    </w:rPr>
  </w:style>
  <w:style w:type="paragraph" w:styleId="3">
    <w:name w:val="heading 3"/>
    <w:basedOn w:val="a1"/>
    <w:next w:val="a2"/>
    <w:qFormat/>
    <w:pPr>
      <w:keepNext/>
      <w:keepLines/>
      <w:numPr>
        <w:ilvl w:val="2"/>
        <w:numId w:val="1"/>
      </w:numPr>
      <w:spacing w:before="180" w:after="120"/>
      <w:outlineLvl w:val="2"/>
    </w:pPr>
    <w:rPr>
      <w:rFonts w:ascii="Arial" w:eastAsia="ＭＳ ゴシック" w:hAnsi="Arial"/>
      <w:sz w:val="22"/>
    </w:rPr>
  </w:style>
  <w:style w:type="paragraph" w:styleId="4">
    <w:name w:val="heading 4"/>
    <w:basedOn w:val="a1"/>
    <w:next w:val="a2"/>
    <w:qFormat/>
    <w:pPr>
      <w:keepNext/>
      <w:keepLines/>
      <w:numPr>
        <w:ilvl w:val="3"/>
        <w:numId w:val="1"/>
      </w:numPr>
      <w:spacing w:before="180" w:after="120"/>
      <w:outlineLvl w:val="3"/>
    </w:pPr>
    <w:rPr>
      <w:rFonts w:ascii="Arial" w:eastAsia="ＭＳ ゴシック" w:hAnsi="Arial"/>
      <w:sz w:val="22"/>
    </w:rPr>
  </w:style>
  <w:style w:type="paragraph" w:styleId="5">
    <w:name w:val="heading 5"/>
    <w:basedOn w:val="a1"/>
    <w:next w:val="a2"/>
    <w:qFormat/>
    <w:pPr>
      <w:keepNext/>
      <w:keepLines/>
      <w:numPr>
        <w:ilvl w:val="4"/>
        <w:numId w:val="1"/>
      </w:numPr>
      <w:spacing w:before="180" w:after="120"/>
      <w:outlineLvl w:val="4"/>
    </w:pPr>
    <w:rPr>
      <w:rFonts w:ascii="Arial" w:eastAsia="ＭＳ ゴシック" w:hAnsi="Arial"/>
      <w:sz w:val="22"/>
    </w:rPr>
  </w:style>
  <w:style w:type="paragraph" w:styleId="6">
    <w:name w:val="heading 6"/>
    <w:basedOn w:val="a1"/>
    <w:next w:val="a2"/>
    <w:qFormat/>
    <w:pPr>
      <w:keepNext/>
      <w:keepLines/>
      <w:numPr>
        <w:ilvl w:val="5"/>
        <w:numId w:val="1"/>
      </w:numPr>
      <w:spacing w:before="180" w:after="120"/>
      <w:outlineLvl w:val="5"/>
    </w:pPr>
    <w:rPr>
      <w:rFonts w:ascii="Arial" w:eastAsia="ＭＳ ゴシック" w:hAnsi="Arial"/>
      <w:sz w:val="22"/>
    </w:rPr>
  </w:style>
  <w:style w:type="paragraph" w:styleId="7">
    <w:name w:val="heading 7"/>
    <w:basedOn w:val="a1"/>
    <w:next w:val="a2"/>
    <w:qFormat/>
    <w:pPr>
      <w:keepNext/>
      <w:keepLines/>
      <w:numPr>
        <w:ilvl w:val="6"/>
        <w:numId w:val="1"/>
      </w:numPr>
      <w:spacing w:before="180" w:after="120"/>
      <w:outlineLvl w:val="6"/>
    </w:pPr>
    <w:rPr>
      <w:rFonts w:ascii="Arial" w:eastAsia="ＭＳ ゴシック" w:hAnsi="Arial" w:cs="Arial"/>
      <w:sz w:val="22"/>
      <w:lang w:eastAsia="ja-JP"/>
    </w:rPr>
  </w:style>
  <w:style w:type="paragraph" w:styleId="8">
    <w:name w:val="heading 8"/>
    <w:basedOn w:val="a1"/>
    <w:next w:val="a2"/>
    <w:qFormat/>
    <w:pPr>
      <w:keepNext/>
      <w:keepLines/>
      <w:numPr>
        <w:ilvl w:val="7"/>
        <w:numId w:val="1"/>
      </w:numPr>
      <w:spacing w:before="180" w:after="120"/>
      <w:outlineLvl w:val="7"/>
    </w:pPr>
    <w:rPr>
      <w:rFonts w:ascii="Arial" w:eastAsia="ＭＳ ゴシック" w:hAnsi="Arial"/>
      <w:sz w:val="22"/>
      <w:lang w:eastAsia="ja-JP"/>
    </w:rPr>
  </w:style>
  <w:style w:type="paragraph" w:styleId="9">
    <w:name w:val="heading 9"/>
    <w:basedOn w:val="a1"/>
    <w:next w:val="a2"/>
    <w:qFormat/>
    <w:pPr>
      <w:keepNext/>
      <w:keepLines/>
      <w:numPr>
        <w:ilvl w:val="8"/>
        <w:numId w:val="1"/>
      </w:numPr>
      <w:spacing w:before="180" w:after="120"/>
      <w:outlineLvl w:val="8"/>
    </w:pPr>
    <w:rPr>
      <w:rFonts w:ascii="Arial" w:eastAsia="ＭＳ ゴシック" w:hAnsi="Arial"/>
      <w:sz w:val="22"/>
      <w:lang w:eastAsia="ja-JP"/>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Body Text First Indent"/>
    <w:basedOn w:val="a6"/>
    <w:pPr>
      <w:ind w:firstLine="210"/>
    </w:pPr>
  </w:style>
  <w:style w:type="paragraph" w:styleId="a6">
    <w:name w:val="Body Text"/>
    <w:aliases w:val=" Char"/>
    <w:basedOn w:val="a1"/>
    <w:link w:val="12"/>
  </w:style>
  <w:style w:type="paragraph" w:customStyle="1" w:styleId="EndnoteText9pt">
    <w:name w:val="Endnote Text 9pt"/>
    <w:basedOn w:val="a1"/>
    <w:pPr>
      <w:spacing w:line="240" w:lineRule="atLeast"/>
      <w:ind w:left="1049" w:hanging="629"/>
    </w:pPr>
    <w:rPr>
      <w:sz w:val="18"/>
    </w:rPr>
  </w:style>
  <w:style w:type="paragraph" w:customStyle="1" w:styleId="HeadingCentered">
    <w:name w:val="Heading Centered"/>
    <w:basedOn w:val="1"/>
    <w:next w:val="a2"/>
    <w:pPr>
      <w:numPr>
        <w:numId w:val="0"/>
      </w:numPr>
      <w:jc w:val="center"/>
    </w:pPr>
    <w:rPr>
      <w:b w:val="0"/>
    </w:rPr>
  </w:style>
  <w:style w:type="paragraph" w:customStyle="1" w:styleId="HeadingLeft">
    <w:name w:val="Heading Left"/>
    <w:basedOn w:val="HeadingCentered"/>
    <w:next w:val="a2"/>
    <w:pPr>
      <w:jc w:val="left"/>
    </w:pPr>
  </w:style>
  <w:style w:type="character" w:customStyle="1" w:styleId="InstructionText">
    <w:name w:val="Instruction Text"/>
    <w:basedOn w:val="a3"/>
    <w:rPr>
      <w:i/>
      <w:vanish/>
      <w:color w:val="008000"/>
    </w:rPr>
  </w:style>
  <w:style w:type="paragraph" w:customStyle="1" w:styleId="ListBulletIndent">
    <w:name w:val="List Bullet Indent"/>
    <w:basedOn w:val="a1"/>
    <w:pPr>
      <w:numPr>
        <w:numId w:val="2"/>
      </w:numPr>
      <w:spacing w:before="60" w:after="60"/>
    </w:pPr>
  </w:style>
  <w:style w:type="paragraph" w:customStyle="1" w:styleId="ListBulletSmall">
    <w:name w:val="List Bullet Small"/>
    <w:basedOn w:val="a1"/>
    <w:pPr>
      <w:numPr>
        <w:numId w:val="3"/>
      </w:numPr>
      <w:spacing w:after="60"/>
    </w:pPr>
    <w:rPr>
      <w:sz w:val="20"/>
    </w:rPr>
  </w:style>
  <w:style w:type="paragraph" w:customStyle="1" w:styleId="NormalSingle">
    <w:name w:val="Normal Single"/>
    <w:rPr>
      <w:rFonts w:ascii="Times New Roman" w:hAnsi="Times New Roman"/>
      <w:sz w:val="21"/>
    </w:rPr>
  </w:style>
  <w:style w:type="character" w:customStyle="1" w:styleId="Subscript">
    <w:name w:val="Subscript"/>
    <w:basedOn w:val="a3"/>
    <w:rPr>
      <w:sz w:val="24"/>
      <w:vertAlign w:val="subscript"/>
    </w:rPr>
  </w:style>
  <w:style w:type="character" w:customStyle="1" w:styleId="Superscript">
    <w:name w:val="Superscript"/>
    <w:basedOn w:val="a3"/>
    <w:rPr>
      <w:sz w:val="24"/>
      <w:vertAlign w:val="superscript"/>
    </w:rPr>
  </w:style>
  <w:style w:type="paragraph" w:customStyle="1" w:styleId="TableHeader">
    <w:name w:val="Table Header"/>
    <w:basedOn w:val="a1"/>
    <w:pPr>
      <w:keepNext/>
      <w:keepLines/>
      <w:spacing w:before="60"/>
      <w:jc w:val="center"/>
    </w:pPr>
    <w:rPr>
      <w:rFonts w:ascii="Times New Roman Bold" w:hAnsi="Times New Roman Bold"/>
      <w:b/>
      <w:sz w:val="20"/>
    </w:rPr>
  </w:style>
  <w:style w:type="character" w:customStyle="1" w:styleId="TableNote">
    <w:name w:val="Table Note"/>
    <w:basedOn w:val="Superscript"/>
    <w:rPr>
      <w:sz w:val="24"/>
      <w:vertAlign w:val="superscript"/>
    </w:rPr>
  </w:style>
  <w:style w:type="paragraph" w:customStyle="1" w:styleId="TableNoteInfo">
    <w:name w:val="Table Note Info"/>
    <w:basedOn w:val="a1"/>
    <w:pPr>
      <w:tabs>
        <w:tab w:val="left" w:pos="216"/>
      </w:tabs>
      <w:spacing w:line="300" w:lineRule="atLeast"/>
      <w:ind w:left="216" w:hanging="216"/>
    </w:pPr>
    <w:rPr>
      <w:sz w:val="20"/>
    </w:rPr>
  </w:style>
  <w:style w:type="paragraph" w:customStyle="1" w:styleId="TableText">
    <w:name w:val="Table Text"/>
    <w:basedOn w:val="a1"/>
    <w:pPr>
      <w:spacing w:before="60" w:after="60"/>
      <w:jc w:val="center"/>
    </w:pPr>
    <w:rPr>
      <w:sz w:val="20"/>
    </w:rPr>
  </w:style>
  <w:style w:type="paragraph" w:customStyle="1" w:styleId="TableText10ptCentered">
    <w:name w:val="Table Text 10pt Centered"/>
    <w:basedOn w:val="a1"/>
    <w:pPr>
      <w:spacing w:line="240" w:lineRule="atLeast"/>
      <w:jc w:val="center"/>
    </w:pPr>
    <w:rPr>
      <w:sz w:val="20"/>
    </w:rPr>
  </w:style>
  <w:style w:type="paragraph" w:customStyle="1" w:styleId="TableText10ptLeft">
    <w:name w:val="Table Text 10pt Left"/>
    <w:basedOn w:val="a1"/>
    <w:pPr>
      <w:spacing w:line="240" w:lineRule="atLeast"/>
    </w:pPr>
    <w:rPr>
      <w:sz w:val="20"/>
    </w:rPr>
  </w:style>
  <w:style w:type="paragraph" w:customStyle="1" w:styleId="TableText8ptCentered">
    <w:name w:val="Table Text 8pt Centered"/>
    <w:basedOn w:val="a1"/>
    <w:pPr>
      <w:spacing w:line="200" w:lineRule="atLeast"/>
      <w:jc w:val="center"/>
    </w:pPr>
    <w:rPr>
      <w:sz w:val="16"/>
    </w:rPr>
  </w:style>
  <w:style w:type="paragraph" w:customStyle="1" w:styleId="TableText8ptLeft">
    <w:name w:val="Table Text 8pt Left"/>
    <w:basedOn w:val="a1"/>
    <w:pPr>
      <w:spacing w:line="200" w:lineRule="atLeast"/>
    </w:pPr>
    <w:rPr>
      <w:sz w:val="16"/>
    </w:rPr>
  </w:style>
  <w:style w:type="paragraph" w:customStyle="1" w:styleId="TableText9ptCentered">
    <w:name w:val="Table Text 9pt Centered"/>
    <w:basedOn w:val="a1"/>
    <w:pPr>
      <w:spacing w:line="240" w:lineRule="atLeast"/>
      <w:jc w:val="center"/>
    </w:pPr>
    <w:rPr>
      <w:sz w:val="18"/>
    </w:rPr>
  </w:style>
  <w:style w:type="paragraph" w:customStyle="1" w:styleId="TableText9ptLeft">
    <w:name w:val="Table Text 9pt Left"/>
    <w:basedOn w:val="a1"/>
    <w:pPr>
      <w:spacing w:line="240" w:lineRule="atLeast"/>
    </w:pPr>
    <w:rPr>
      <w:sz w:val="18"/>
    </w:rPr>
  </w:style>
  <w:style w:type="character" w:styleId="a7">
    <w:name w:val="Hyperlink"/>
    <w:basedOn w:val="a3"/>
    <w:rPr>
      <w:color w:val="0000FF"/>
      <w:u w:val="single"/>
    </w:rPr>
  </w:style>
  <w:style w:type="paragraph" w:styleId="a8">
    <w:name w:val="footer"/>
    <w:basedOn w:val="a1"/>
    <w:link w:val="a9"/>
    <w:uiPriority w:val="99"/>
    <w:pPr>
      <w:spacing w:line="300" w:lineRule="atLeast"/>
      <w:jc w:val="center"/>
    </w:pPr>
    <w:rPr>
      <w:sz w:val="18"/>
    </w:rPr>
  </w:style>
  <w:style w:type="character" w:styleId="aa">
    <w:name w:val="page number"/>
    <w:basedOn w:val="a3"/>
    <w:rPr>
      <w:rFonts w:ascii="Times New Roman" w:eastAsia="ＭＳ 明朝" w:hAnsi="Times New Roman"/>
      <w:sz w:val="21"/>
    </w:rPr>
  </w:style>
  <w:style w:type="paragraph" w:styleId="ab">
    <w:name w:val="header"/>
    <w:basedOn w:val="a1"/>
    <w:pPr>
      <w:spacing w:line="240" w:lineRule="atLeast"/>
      <w:jc w:val="center"/>
    </w:pPr>
    <w:rPr>
      <w:sz w:val="18"/>
    </w:rPr>
  </w:style>
  <w:style w:type="paragraph" w:styleId="a0">
    <w:name w:val="List Bullet"/>
    <w:basedOn w:val="a1"/>
    <w:pPr>
      <w:numPr>
        <w:numId w:val="4"/>
      </w:numPr>
      <w:tabs>
        <w:tab w:val="clear" w:pos="570"/>
        <w:tab w:val="left" w:pos="629"/>
      </w:tabs>
      <w:spacing w:after="60"/>
      <w:ind w:left="630" w:hanging="420"/>
    </w:pPr>
  </w:style>
  <w:style w:type="character" w:styleId="ac">
    <w:name w:val="footnote reference"/>
    <w:basedOn w:val="a3"/>
    <w:semiHidden/>
    <w:rPr>
      <w:vertAlign w:val="superscript"/>
    </w:rPr>
  </w:style>
  <w:style w:type="paragraph" w:styleId="ad">
    <w:name w:val="footnote text"/>
    <w:basedOn w:val="a1"/>
    <w:next w:val="a1"/>
    <w:semiHidden/>
    <w:pPr>
      <w:tabs>
        <w:tab w:val="left" w:pos="250"/>
      </w:tabs>
      <w:spacing w:line="240" w:lineRule="atLeast"/>
      <w:ind w:left="250" w:hanging="250"/>
    </w:pPr>
    <w:rPr>
      <w:sz w:val="18"/>
    </w:rPr>
  </w:style>
  <w:style w:type="paragraph" w:styleId="ae">
    <w:name w:val="caption"/>
    <w:basedOn w:val="a1"/>
    <w:next w:val="a1"/>
    <w:qFormat/>
    <w:pPr>
      <w:spacing w:before="120" w:after="120" w:line="300" w:lineRule="atLeast"/>
      <w:ind w:left="1843" w:hanging="1844"/>
    </w:pPr>
    <w:rPr>
      <w:rFonts w:ascii="Arial" w:eastAsia="ＭＳ ゴシック" w:hAnsi="Arial"/>
      <w:lang w:eastAsia="ja-JP"/>
    </w:rPr>
  </w:style>
  <w:style w:type="paragraph" w:styleId="af">
    <w:name w:val="table of figures"/>
    <w:basedOn w:val="a1"/>
    <w:next w:val="a1"/>
    <w:semiHidden/>
    <w:pPr>
      <w:tabs>
        <w:tab w:val="left" w:pos="2160"/>
        <w:tab w:val="right" w:leader="dot" w:pos="9072"/>
      </w:tabs>
      <w:ind w:left="2160" w:right="568" w:hanging="2160"/>
    </w:pPr>
    <w:rPr>
      <w:noProof/>
      <w:sz w:val="22"/>
    </w:rPr>
  </w:style>
  <w:style w:type="paragraph" w:styleId="af0">
    <w:name w:val="Normal Indent"/>
    <w:basedOn w:val="a1"/>
    <w:pPr>
      <w:ind w:firstLine="210"/>
    </w:pPr>
  </w:style>
  <w:style w:type="character" w:styleId="af1">
    <w:name w:val="FollowedHyperlink"/>
    <w:basedOn w:val="a3"/>
    <w:rPr>
      <w:color w:val="800080"/>
      <w:u w:val="single"/>
    </w:rPr>
  </w:style>
  <w:style w:type="character" w:styleId="af2">
    <w:name w:val="endnote reference"/>
    <w:basedOn w:val="Superscript"/>
    <w:semiHidden/>
    <w:rPr>
      <w:sz w:val="24"/>
      <w:vertAlign w:val="superscript"/>
    </w:rPr>
  </w:style>
  <w:style w:type="paragraph" w:styleId="af3">
    <w:name w:val="endnote text"/>
    <w:basedOn w:val="NormalSingle"/>
    <w:semiHidden/>
    <w:pPr>
      <w:tabs>
        <w:tab w:val="left" w:pos="426"/>
      </w:tabs>
      <w:spacing w:after="60" w:line="300" w:lineRule="atLeast"/>
      <w:ind w:left="426" w:hanging="426"/>
    </w:pPr>
  </w:style>
  <w:style w:type="paragraph" w:styleId="13">
    <w:name w:val="toc 1"/>
    <w:basedOn w:val="a1"/>
    <w:next w:val="a1"/>
    <w:semiHidden/>
    <w:pPr>
      <w:tabs>
        <w:tab w:val="right" w:leader="dot" w:pos="9072"/>
      </w:tabs>
      <w:spacing w:before="120" w:after="120"/>
      <w:ind w:right="567"/>
    </w:pPr>
    <w:rPr>
      <w:rFonts w:ascii="Arial" w:eastAsia="HG丸ｺﾞｼｯｸM-PRO" w:hAnsi="Arial"/>
      <w:noProof/>
      <w:kern w:val="2"/>
      <w:sz w:val="24"/>
      <w:szCs w:val="24"/>
      <w:lang w:eastAsia="ja-JP"/>
    </w:rPr>
  </w:style>
  <w:style w:type="paragraph" w:styleId="21">
    <w:name w:val="toc 2"/>
    <w:basedOn w:val="a1"/>
    <w:next w:val="a1"/>
    <w:semiHidden/>
    <w:pPr>
      <w:tabs>
        <w:tab w:val="left" w:pos="624"/>
        <w:tab w:val="right" w:leader="dot" w:pos="9072"/>
      </w:tabs>
      <w:spacing w:before="120" w:after="120"/>
      <w:ind w:left="624" w:right="568" w:hanging="624"/>
    </w:pPr>
    <w:rPr>
      <w:rFonts w:ascii="Arial" w:eastAsia="ＭＳ ゴシック" w:hAnsi="Arial"/>
      <w:noProof/>
      <w:kern w:val="2"/>
      <w:sz w:val="24"/>
      <w:szCs w:val="24"/>
      <w:lang w:eastAsia="ja-JP"/>
    </w:rPr>
  </w:style>
  <w:style w:type="paragraph" w:styleId="31">
    <w:name w:val="toc 3"/>
    <w:basedOn w:val="a1"/>
    <w:next w:val="a1"/>
    <w:semiHidden/>
    <w:pPr>
      <w:tabs>
        <w:tab w:val="left" w:pos="624"/>
        <w:tab w:val="right" w:leader="dot" w:pos="9072"/>
      </w:tabs>
      <w:spacing w:before="80" w:after="80"/>
      <w:ind w:left="624" w:right="567" w:hanging="624"/>
    </w:pPr>
    <w:rPr>
      <w:rFonts w:ascii="Arial" w:eastAsia="ＭＳ ゴシック" w:hAnsi="Arial"/>
      <w:noProof/>
      <w:kern w:val="2"/>
      <w:sz w:val="24"/>
      <w:szCs w:val="24"/>
      <w:lang w:eastAsia="ja-JP"/>
    </w:rPr>
  </w:style>
  <w:style w:type="paragraph" w:styleId="40">
    <w:name w:val="toc 4"/>
    <w:basedOn w:val="a1"/>
    <w:next w:val="a1"/>
    <w:semiHidden/>
    <w:pPr>
      <w:tabs>
        <w:tab w:val="left" w:pos="1106"/>
        <w:tab w:val="right" w:leader="dot" w:pos="9072"/>
      </w:tabs>
      <w:spacing w:before="80" w:after="80"/>
      <w:ind w:left="1106" w:right="567" w:hanging="936"/>
    </w:pPr>
    <w:rPr>
      <w:rFonts w:ascii="Arial" w:eastAsia="ＭＳ ゴシック" w:hAnsi="Arial"/>
      <w:noProof/>
      <w:kern w:val="2"/>
      <w:sz w:val="22"/>
      <w:szCs w:val="24"/>
      <w:lang w:eastAsia="ja-JP"/>
    </w:rPr>
  </w:style>
  <w:style w:type="paragraph" w:styleId="50">
    <w:name w:val="toc 5"/>
    <w:basedOn w:val="a1"/>
    <w:next w:val="a1"/>
    <w:semiHidden/>
    <w:pPr>
      <w:tabs>
        <w:tab w:val="left" w:pos="1540"/>
        <w:tab w:val="right" w:leader="dot" w:pos="9072"/>
      </w:tabs>
      <w:spacing w:before="40" w:after="40"/>
      <w:ind w:left="1537" w:right="567" w:hanging="1174"/>
      <w:outlineLvl w:val="4"/>
    </w:pPr>
    <w:rPr>
      <w:rFonts w:ascii="Arial" w:eastAsia="ＭＳ ゴシック" w:hAnsi="Arial"/>
      <w:noProof/>
      <w:kern w:val="2"/>
      <w:sz w:val="22"/>
      <w:szCs w:val="24"/>
      <w:lang w:eastAsia="ja-JP"/>
    </w:rPr>
  </w:style>
  <w:style w:type="paragraph" w:styleId="60">
    <w:name w:val="toc 6"/>
    <w:basedOn w:val="a1"/>
    <w:next w:val="a1"/>
    <w:semiHidden/>
    <w:pPr>
      <w:tabs>
        <w:tab w:val="left" w:pos="1985"/>
        <w:tab w:val="right" w:leader="dot" w:pos="9072"/>
      </w:tabs>
      <w:spacing w:before="40" w:after="40"/>
      <w:ind w:left="1984" w:right="567" w:hanging="1440"/>
    </w:pPr>
    <w:rPr>
      <w:noProof/>
      <w:kern w:val="2"/>
      <w:sz w:val="22"/>
      <w:szCs w:val="24"/>
      <w:lang w:eastAsia="ja-JP"/>
    </w:rPr>
  </w:style>
  <w:style w:type="paragraph" w:styleId="70">
    <w:name w:val="toc 7"/>
    <w:basedOn w:val="a1"/>
    <w:next w:val="a1"/>
    <w:semiHidden/>
    <w:pPr>
      <w:tabs>
        <w:tab w:val="left" w:pos="1985"/>
        <w:tab w:val="right" w:leader="dot" w:pos="9072"/>
      </w:tabs>
      <w:spacing w:before="40" w:after="40"/>
      <w:ind w:left="1985" w:right="567" w:hanging="1276"/>
    </w:pPr>
    <w:rPr>
      <w:noProof/>
      <w:kern w:val="2"/>
      <w:szCs w:val="24"/>
      <w:lang w:eastAsia="ja-JP"/>
    </w:rPr>
  </w:style>
  <w:style w:type="paragraph" w:styleId="80">
    <w:name w:val="toc 8"/>
    <w:basedOn w:val="a1"/>
    <w:next w:val="a1"/>
    <w:semiHidden/>
    <w:pPr>
      <w:tabs>
        <w:tab w:val="left" w:pos="1276"/>
        <w:tab w:val="right" w:leader="dot" w:pos="9072"/>
      </w:tabs>
      <w:spacing w:before="40" w:after="40"/>
      <w:ind w:left="1276" w:right="567" w:hanging="567"/>
    </w:pPr>
    <w:rPr>
      <w:noProof/>
      <w:kern w:val="2"/>
      <w:szCs w:val="24"/>
      <w:lang w:eastAsia="ja-JP"/>
    </w:rPr>
  </w:style>
  <w:style w:type="paragraph" w:styleId="90">
    <w:name w:val="toc 9"/>
    <w:basedOn w:val="a1"/>
    <w:next w:val="a1"/>
    <w:semiHidden/>
    <w:pPr>
      <w:tabs>
        <w:tab w:val="left" w:pos="1276"/>
        <w:tab w:val="right" w:leader="dot" w:pos="9072"/>
      </w:tabs>
      <w:spacing w:before="40" w:after="40"/>
      <w:ind w:left="1276" w:right="567" w:hanging="590"/>
    </w:pPr>
    <w:rPr>
      <w:noProof/>
      <w:kern w:val="2"/>
      <w:szCs w:val="24"/>
      <w:lang w:eastAsia="ja-JP"/>
    </w:rPr>
  </w:style>
  <w:style w:type="paragraph" w:styleId="a">
    <w:name w:val="List Number"/>
    <w:basedOn w:val="a1"/>
    <w:pPr>
      <w:numPr>
        <w:numId w:val="5"/>
      </w:numPr>
    </w:pPr>
  </w:style>
  <w:style w:type="paragraph" w:customStyle="1" w:styleId="BodyTextEnglish">
    <w:name w:val="Body Text (English)"/>
    <w:basedOn w:val="a1"/>
    <w:rPr>
      <w:sz w:val="24"/>
    </w:rPr>
  </w:style>
  <w:style w:type="paragraph" w:customStyle="1" w:styleId="OutlineNumbering">
    <w:name w:val="Outline Numbering"/>
    <w:basedOn w:val="a1"/>
    <w:pPr>
      <w:numPr>
        <w:numId w:val="6"/>
      </w:numPr>
      <w:tabs>
        <w:tab w:val="left" w:pos="199"/>
        <w:tab w:val="left" w:pos="947"/>
        <w:tab w:val="left" w:pos="1321"/>
        <w:tab w:val="left" w:pos="1695"/>
        <w:tab w:val="left" w:pos="2070"/>
        <w:tab w:val="left" w:pos="2444"/>
        <w:tab w:val="left" w:pos="2818"/>
        <w:tab w:val="left" w:pos="3192"/>
        <w:tab w:val="left" w:pos="3566"/>
      </w:tabs>
    </w:pPr>
    <w:rPr>
      <w:lang w:eastAsia="ja-JP"/>
    </w:rPr>
  </w:style>
  <w:style w:type="paragraph" w:styleId="af4">
    <w:name w:val="Body Text Indent"/>
    <w:basedOn w:val="a1"/>
    <w:pPr>
      <w:ind w:left="851"/>
    </w:pPr>
  </w:style>
  <w:style w:type="paragraph" w:styleId="22">
    <w:name w:val="Body Text First Indent 2"/>
    <w:basedOn w:val="a6"/>
    <w:pPr>
      <w:spacing w:before="180" w:after="120"/>
      <w:ind w:firstLine="210"/>
    </w:pPr>
  </w:style>
  <w:style w:type="paragraph" w:styleId="23">
    <w:name w:val="List Bullet 2"/>
    <w:basedOn w:val="a1"/>
    <w:autoRedefine/>
    <w:rsid w:val="00BE516D"/>
    <w:pPr>
      <w:widowControl/>
      <w:adjustRightInd w:val="0"/>
      <w:spacing w:line="460" w:lineRule="exact"/>
      <w:ind w:left="240" w:hangingChars="100" w:hanging="240"/>
      <w:textAlignment w:val="baseline"/>
    </w:pPr>
    <w:rPr>
      <w:rFonts w:ascii="HG丸ｺﾞｼｯｸM-PRO" w:eastAsia="HG丸ｺﾞｼｯｸM-PRO"/>
      <w:color w:val="000000"/>
      <w:sz w:val="24"/>
      <w:lang w:eastAsia="ja-JP"/>
    </w:rPr>
  </w:style>
  <w:style w:type="paragraph" w:customStyle="1" w:styleId="10">
    <w:name w:val="箇条書き1"/>
    <w:basedOn w:val="IC"/>
    <w:next w:val="IC"/>
    <w:autoRedefine/>
    <w:pPr>
      <w:keepNext/>
      <w:numPr>
        <w:numId w:val="7"/>
      </w:numPr>
    </w:pPr>
    <w:rPr>
      <w:b/>
      <w:bCs/>
    </w:rPr>
  </w:style>
  <w:style w:type="paragraph" w:customStyle="1" w:styleId="IC">
    <w:name w:val="IC標準"/>
    <w:basedOn w:val="a1"/>
    <w:pPr>
      <w:adjustRightInd w:val="0"/>
      <w:spacing w:line="460" w:lineRule="exact"/>
      <w:ind w:firstLine="244"/>
      <w:textAlignment w:val="baseline"/>
    </w:pPr>
    <w:rPr>
      <w:rFonts w:ascii="HG丸ｺﾞｼｯｸM-PRO" w:eastAsia="HG丸ｺﾞｼｯｸM-PRO"/>
      <w:sz w:val="24"/>
      <w:lang w:eastAsia="ja-JP"/>
    </w:rPr>
  </w:style>
  <w:style w:type="paragraph" w:customStyle="1" w:styleId="11">
    <w:name w:val="項目1"/>
    <w:basedOn w:val="IC"/>
    <w:pPr>
      <w:numPr>
        <w:numId w:val="12"/>
      </w:numPr>
    </w:pPr>
    <w:rPr>
      <w:spacing w:val="2"/>
      <w:kern w:val="20"/>
    </w:rPr>
  </w:style>
  <w:style w:type="paragraph" w:customStyle="1" w:styleId="20">
    <w:name w:val="項目2"/>
    <w:basedOn w:val="IC"/>
    <w:pPr>
      <w:numPr>
        <w:numId w:val="8"/>
      </w:numPr>
    </w:pPr>
  </w:style>
  <w:style w:type="paragraph" w:customStyle="1" w:styleId="30">
    <w:name w:val="箇条書き3"/>
    <w:basedOn w:val="IC"/>
    <w:pPr>
      <w:numPr>
        <w:numId w:val="10"/>
      </w:numPr>
      <w:spacing w:line="460" w:lineRule="atLeast"/>
    </w:pPr>
    <w:rPr>
      <w:color w:val="000000"/>
    </w:rPr>
  </w:style>
  <w:style w:type="paragraph" w:customStyle="1" w:styleId="IC0">
    <w:name w:val="IC表題"/>
    <w:basedOn w:val="IC"/>
    <w:next w:val="IC"/>
    <w:pPr>
      <w:jc w:val="center"/>
    </w:pPr>
    <w:rPr>
      <w:sz w:val="48"/>
    </w:rPr>
  </w:style>
  <w:style w:type="paragraph" w:customStyle="1" w:styleId="IC1">
    <w:name w:val="IC副題"/>
    <w:basedOn w:val="IC"/>
    <w:next w:val="IC"/>
    <w:pPr>
      <w:jc w:val="center"/>
    </w:pPr>
    <w:rPr>
      <w:sz w:val="32"/>
    </w:rPr>
  </w:style>
  <w:style w:type="paragraph" w:customStyle="1" w:styleId="IC2">
    <w:name w:val="IC右揃え"/>
    <w:basedOn w:val="IC"/>
    <w:pPr>
      <w:wordWrap w:val="0"/>
      <w:spacing w:line="460" w:lineRule="atLeast"/>
      <w:jc w:val="right"/>
    </w:pPr>
    <w:rPr>
      <w:color w:val="000000"/>
    </w:rPr>
  </w:style>
  <w:style w:type="paragraph" w:customStyle="1" w:styleId="af5">
    <w:name w:val="見出し番号なし"/>
    <w:basedOn w:val="IC"/>
    <w:next w:val="IC"/>
    <w:pPr>
      <w:jc w:val="center"/>
    </w:pPr>
    <w:rPr>
      <w:sz w:val="36"/>
    </w:rPr>
  </w:style>
  <w:style w:type="paragraph" w:customStyle="1" w:styleId="af6">
    <w:name w:val="項目タイトル"/>
    <w:basedOn w:val="IC"/>
    <w:next w:val="IC"/>
    <w:pPr>
      <w:ind w:left="-340" w:firstLine="0"/>
    </w:pPr>
    <w:rPr>
      <w:color w:val="000000"/>
      <w14:shadow w14:blurRad="50800" w14:dist="38100" w14:dir="2700000" w14:sx="100000" w14:sy="100000" w14:kx="0" w14:ky="0" w14:algn="tl">
        <w14:srgbClr w14:val="000000">
          <w14:alpha w14:val="60000"/>
        </w14:srgbClr>
      </w14:shadow>
    </w:rPr>
  </w:style>
  <w:style w:type="paragraph" w:customStyle="1" w:styleId="tabletext0">
    <w:name w:val="tabletext"/>
    <w:basedOn w:val="a1"/>
    <w:pPr>
      <w:keepNext/>
      <w:keepLines/>
      <w:adjustRightInd w:val="0"/>
      <w:spacing w:line="240" w:lineRule="auto"/>
      <w:jc w:val="left"/>
      <w:textAlignment w:val="baseline"/>
    </w:pPr>
    <w:rPr>
      <w:rFonts w:eastAsia="Mincho"/>
      <w:i/>
      <w:spacing w:val="2"/>
      <w:kern w:val="20"/>
      <w:sz w:val="18"/>
      <w:lang w:eastAsia="ja-JP"/>
    </w:rPr>
  </w:style>
  <w:style w:type="paragraph" w:customStyle="1" w:styleId="14">
    <w:name w:val="図表番号（1行）"/>
    <w:basedOn w:val="ae"/>
    <w:next w:val="a1"/>
    <w:pPr>
      <w:keepNext/>
      <w:keepLines/>
      <w:widowControl/>
      <w:tabs>
        <w:tab w:val="left" w:pos="1134"/>
      </w:tabs>
      <w:spacing w:line="360" w:lineRule="atLeast"/>
      <w:ind w:left="1134" w:hanging="1134"/>
      <w:jc w:val="center"/>
    </w:pPr>
    <w:rPr>
      <w:bCs/>
    </w:rPr>
  </w:style>
  <w:style w:type="character" w:customStyle="1" w:styleId="af7">
    <w:name w:val="(文字) (文字)"/>
    <w:basedOn w:val="a3"/>
    <w:rPr>
      <w:rFonts w:eastAsia="ＭＳ 明朝"/>
      <w:sz w:val="24"/>
      <w:lang w:val="en-US" w:eastAsia="en-US" w:bidi="ar-SA"/>
    </w:rPr>
  </w:style>
  <w:style w:type="character" w:customStyle="1" w:styleId="af8">
    <w:name w:val="本文 (文字)"/>
    <w:basedOn w:val="a3"/>
    <w:rPr>
      <w:rFonts w:eastAsia="ＭＳ 明朝"/>
      <w:sz w:val="21"/>
      <w:lang w:val="en-US" w:eastAsia="en-US" w:bidi="ar-SA"/>
    </w:rPr>
  </w:style>
  <w:style w:type="character" w:customStyle="1" w:styleId="af9">
    <w:name w:val="本文字下げ (文字)"/>
    <w:basedOn w:val="af8"/>
    <w:rPr>
      <w:rFonts w:eastAsia="ＭＳ 明朝"/>
      <w:sz w:val="21"/>
      <w:lang w:val="en-US" w:eastAsia="en-US" w:bidi="ar-SA"/>
    </w:rPr>
  </w:style>
  <w:style w:type="paragraph" w:styleId="afa">
    <w:name w:val="Date"/>
    <w:basedOn w:val="a1"/>
    <w:next w:val="a1"/>
    <w:rPr>
      <w:rFonts w:ascii="HG丸ｺﾞｼｯｸM-PRO" w:eastAsia="HG丸ｺﾞｼｯｸM-PRO"/>
      <w:sz w:val="36"/>
      <w:lang w:eastAsia="ja-JP"/>
    </w:rPr>
  </w:style>
  <w:style w:type="character" w:customStyle="1" w:styleId="12">
    <w:name w:val="本文 (文字)1"/>
    <w:aliases w:val=" Char (文字)"/>
    <w:basedOn w:val="a3"/>
    <w:link w:val="a6"/>
    <w:rsid w:val="004C5E24"/>
    <w:rPr>
      <w:rFonts w:eastAsia="ＭＳ 明朝"/>
      <w:sz w:val="21"/>
      <w:lang w:val="en-US" w:eastAsia="en-US" w:bidi="ar-SA"/>
    </w:rPr>
  </w:style>
  <w:style w:type="paragraph" w:styleId="afb">
    <w:name w:val="Balloon Text"/>
    <w:basedOn w:val="a1"/>
    <w:semiHidden/>
    <w:rsid w:val="00EE4558"/>
    <w:rPr>
      <w:rFonts w:ascii="Arial" w:eastAsia="ＭＳ ゴシック" w:hAnsi="Arial"/>
      <w:sz w:val="18"/>
      <w:szCs w:val="18"/>
    </w:rPr>
  </w:style>
  <w:style w:type="character" w:styleId="afc">
    <w:name w:val="annotation reference"/>
    <w:basedOn w:val="a3"/>
    <w:semiHidden/>
    <w:rsid w:val="00D26AF8"/>
    <w:rPr>
      <w:sz w:val="18"/>
      <w:szCs w:val="18"/>
    </w:rPr>
  </w:style>
  <w:style w:type="paragraph" w:styleId="afd">
    <w:name w:val="annotation text"/>
    <w:basedOn w:val="a1"/>
    <w:link w:val="afe"/>
    <w:semiHidden/>
    <w:rsid w:val="00D26AF8"/>
    <w:pPr>
      <w:jc w:val="left"/>
    </w:pPr>
  </w:style>
  <w:style w:type="paragraph" w:styleId="aff">
    <w:name w:val="annotation subject"/>
    <w:basedOn w:val="afd"/>
    <w:next w:val="afd"/>
    <w:semiHidden/>
    <w:rsid w:val="00D26AF8"/>
    <w:rPr>
      <w:b/>
      <w:bCs/>
    </w:rPr>
  </w:style>
  <w:style w:type="character" w:customStyle="1" w:styleId="afe">
    <w:name w:val="コメント文字列 (文字)"/>
    <w:basedOn w:val="a3"/>
    <w:link w:val="afd"/>
    <w:semiHidden/>
    <w:locked/>
    <w:rsid w:val="00A833E5"/>
    <w:rPr>
      <w:rFonts w:eastAsia="ＭＳ 明朝"/>
      <w:sz w:val="21"/>
      <w:lang w:val="en-US" w:eastAsia="en-US" w:bidi="ar-SA"/>
    </w:rPr>
  </w:style>
  <w:style w:type="paragraph" w:styleId="aff0">
    <w:name w:val="Revision"/>
    <w:hidden/>
    <w:uiPriority w:val="99"/>
    <w:semiHidden/>
    <w:rsid w:val="00D30217"/>
    <w:rPr>
      <w:rFonts w:ascii="Times New Roman" w:hAnsi="Times New Roman"/>
      <w:sz w:val="21"/>
      <w:lang w:eastAsia="en-US"/>
    </w:rPr>
  </w:style>
  <w:style w:type="paragraph" w:customStyle="1" w:styleId="msolistparagraph0">
    <w:name w:val="msolistparagraph"/>
    <w:basedOn w:val="a1"/>
    <w:rsid w:val="002A5323"/>
    <w:pPr>
      <w:widowControl/>
      <w:spacing w:line="240" w:lineRule="auto"/>
      <w:ind w:leftChars="400" w:left="400"/>
      <w:jc w:val="left"/>
    </w:pPr>
    <w:rPr>
      <w:rFonts w:ascii="ＭＳ Ｐゴシック" w:eastAsia="ＭＳ Ｐゴシック" w:hAnsi="ＭＳ Ｐゴシック" w:cs="ＭＳ Ｐゴシック"/>
      <w:sz w:val="24"/>
      <w:szCs w:val="24"/>
      <w:lang w:eastAsia="ja-JP"/>
    </w:rPr>
  </w:style>
  <w:style w:type="paragraph" w:styleId="Web">
    <w:name w:val="Normal (Web)"/>
    <w:basedOn w:val="a1"/>
    <w:rsid w:val="00B83E36"/>
    <w:pPr>
      <w:widowControl/>
      <w:spacing w:before="32" w:after="32" w:line="240" w:lineRule="auto"/>
      <w:jc w:val="left"/>
    </w:pPr>
    <w:rPr>
      <w:rFonts w:ascii="ＭＳ Ｐゴシック" w:eastAsia="ＭＳ Ｐゴシック" w:hAnsi="ＭＳ Ｐゴシック" w:cs="ＭＳ Ｐゴシック"/>
      <w:sz w:val="24"/>
      <w:szCs w:val="24"/>
      <w:lang w:eastAsia="ja-JP"/>
    </w:rPr>
  </w:style>
  <w:style w:type="character" w:customStyle="1" w:styleId="a9">
    <w:name w:val="フッター (文字)"/>
    <w:basedOn w:val="a3"/>
    <w:link w:val="a8"/>
    <w:uiPriority w:val="99"/>
    <w:rsid w:val="00FC1568"/>
    <w:rPr>
      <w:rFonts w:ascii="Times New Roman" w:hAnsi="Times New Roman"/>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6284007">
      <w:bodyDiv w:val="1"/>
      <w:marLeft w:val="0"/>
      <w:marRight w:val="0"/>
      <w:marTop w:val="0"/>
      <w:marBottom w:val="0"/>
      <w:divBdr>
        <w:top w:val="none" w:sz="0" w:space="0" w:color="auto"/>
        <w:left w:val="none" w:sz="0" w:space="0" w:color="auto"/>
        <w:bottom w:val="none" w:sz="0" w:space="0" w:color="auto"/>
        <w:right w:val="none" w:sz="0" w:space="0" w:color="auto"/>
      </w:divBdr>
    </w:div>
    <w:div w:id="1378622158">
      <w:bodyDiv w:val="1"/>
      <w:marLeft w:val="0"/>
      <w:marRight w:val="0"/>
      <w:marTop w:val="0"/>
      <w:marBottom w:val="0"/>
      <w:divBdr>
        <w:top w:val="none" w:sz="0" w:space="0" w:color="auto"/>
        <w:left w:val="none" w:sz="0" w:space="0" w:color="auto"/>
        <w:bottom w:val="none" w:sz="0" w:space="0" w:color="auto"/>
        <w:right w:val="none" w:sz="0" w:space="0" w:color="auto"/>
      </w:divBdr>
    </w:div>
    <w:div w:id="1392848439">
      <w:bodyDiv w:val="1"/>
      <w:marLeft w:val="0"/>
      <w:marRight w:val="0"/>
      <w:marTop w:val="0"/>
      <w:marBottom w:val="0"/>
      <w:divBdr>
        <w:top w:val="none" w:sz="0" w:space="0" w:color="auto"/>
        <w:left w:val="none" w:sz="0" w:space="0" w:color="auto"/>
        <w:bottom w:val="none" w:sz="0" w:space="0" w:color="auto"/>
        <w:right w:val="none" w:sz="0" w:space="0" w:color="auto"/>
      </w:divBdr>
    </w:div>
    <w:div w:id="1661931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2K\Templates\Otsuka\J1.0-OtsukaStyl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J1.0-OtsukaStyle.dot</Template>
  <TotalTime>0</TotalTime>
  <Pages>7</Pages>
  <Words>717</Words>
  <Characters>4092</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Otsuka Style Template</vt:lpstr>
    </vt:vector>
  </TitlesOfParts>
  <Company/>
  <LinksUpToDate>false</LinksUpToDate>
  <CharactersWithSpaces>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TOKAI</dc:creator>
  <cp:keywords/>
  <cp:lastModifiedBy>土屋　健児</cp:lastModifiedBy>
  <cp:revision>2</cp:revision>
  <cp:lastPrinted>2013-02-15T03:20:00Z</cp:lastPrinted>
  <dcterms:created xsi:type="dcterms:W3CDTF">2023-01-19T01:04:00Z</dcterms:created>
  <dcterms:modified xsi:type="dcterms:W3CDTF">2023-01-19T01:04:00Z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tsuka Style Template Version Number">
    <vt:lpwstr>2.2</vt:lpwstr>
  </property>
  <property fmtid="{D5CDD505-2E9C-101B-9397-08002B2CF9AE}" pid="3" name="TOCLevel">
    <vt:i4>4</vt:i4>
  </property>
</Properties>
</file>